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37934A15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CM#6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0A2CA0E3" w14:textId="6BE3B850" w:rsidR="00094072" w:rsidRPr="008C11D2" w:rsidRDefault="005A63C2" w:rsidP="008C11D2">
      <w:pPr>
        <w:pStyle w:val="NormalWeb"/>
        <w:numPr>
          <w:ilvl w:val="0"/>
          <w:numId w:val="8"/>
        </w:numPr>
        <w:shd w:val="clear" w:color="auto" w:fill="FFFFFF"/>
        <w:ind w:right="810"/>
        <w:rPr>
          <w:rFonts w:asciiTheme="minorHAnsi" w:hAnsiTheme="minorHAnsi" w:cstheme="minorHAnsi"/>
          <w:color w:val="000000"/>
          <w:spacing w:val="8"/>
        </w:rPr>
      </w:pPr>
      <w:r w:rsidRPr="008C11D2">
        <w:rPr>
          <w:rFonts w:asciiTheme="minorHAnsi" w:hAnsiTheme="minorHAnsi" w:cstheme="minorHAnsi"/>
          <w:color w:val="000000"/>
          <w:spacing w:val="8"/>
        </w:rPr>
        <w:t xml:space="preserve">Introduce concept of criteria </w:t>
      </w:r>
      <w:r w:rsidR="00546DA9" w:rsidRPr="008C11D2">
        <w:rPr>
          <w:rFonts w:asciiTheme="minorHAnsi" w:hAnsiTheme="minorHAnsi" w:cstheme="minorHAnsi"/>
          <w:color w:val="000000"/>
          <w:spacing w:val="8"/>
        </w:rPr>
        <w:t>and</w:t>
      </w:r>
      <w:r w:rsidRPr="008C11D2">
        <w:rPr>
          <w:rFonts w:asciiTheme="minorHAnsi" w:hAnsiTheme="minorHAnsi" w:cstheme="minorHAnsi"/>
          <w:color w:val="000000"/>
          <w:spacing w:val="8"/>
        </w:rPr>
        <w:t xml:space="preserve"> recommendation</w:t>
      </w:r>
      <w:r w:rsidR="008C11D2" w:rsidRPr="008C11D2">
        <w:rPr>
          <w:rFonts w:asciiTheme="minorHAnsi" w:hAnsiTheme="minorHAnsi" w:cstheme="minorHAnsi"/>
          <w:color w:val="000000"/>
          <w:spacing w:val="8"/>
        </w:rPr>
        <w:t>s</w:t>
      </w:r>
      <w:r w:rsidR="00094072" w:rsidRPr="008C11D2">
        <w:rPr>
          <w:rFonts w:asciiTheme="minorHAnsi" w:hAnsiTheme="minorHAnsi" w:cstheme="minorHAnsi"/>
          <w:color w:val="000000"/>
          <w:spacing w:val="8"/>
        </w:rPr>
        <w:t xml:space="preserve"> </w:t>
      </w:r>
    </w:p>
    <w:p w14:paraId="44456AD1" w14:textId="26786A84" w:rsidR="00446E2B" w:rsidRPr="008C11D2" w:rsidRDefault="00094072" w:rsidP="008C11D2">
      <w:pPr>
        <w:pStyle w:val="NormalWeb"/>
        <w:numPr>
          <w:ilvl w:val="0"/>
          <w:numId w:val="8"/>
        </w:numPr>
        <w:shd w:val="clear" w:color="auto" w:fill="FFFFFF"/>
        <w:ind w:right="810"/>
        <w:rPr>
          <w:rFonts w:asciiTheme="minorHAnsi" w:hAnsiTheme="minorHAnsi" w:cstheme="minorHAnsi"/>
          <w:color w:val="000000"/>
          <w:spacing w:val="8"/>
        </w:rPr>
      </w:pPr>
      <w:r w:rsidRPr="008C11D2">
        <w:rPr>
          <w:rFonts w:asciiTheme="minorHAnsi" w:hAnsiTheme="minorHAnsi" w:cstheme="minorHAnsi"/>
          <w:color w:val="000000"/>
          <w:spacing w:val="8"/>
        </w:rPr>
        <w:t xml:space="preserve">Identify potential </w:t>
      </w:r>
      <w:r w:rsidR="00546DA9" w:rsidRPr="008C11D2">
        <w:rPr>
          <w:rFonts w:asciiTheme="minorHAnsi" w:hAnsiTheme="minorHAnsi" w:cstheme="minorHAnsi"/>
          <w:color w:val="000000"/>
          <w:spacing w:val="8"/>
        </w:rPr>
        <w:t>set of criteria for fisheries management</w:t>
      </w:r>
    </w:p>
    <w:p w14:paraId="6B3742AB" w14:textId="6AB2E40D" w:rsidR="005A63C2" w:rsidRPr="008C11D2" w:rsidRDefault="008C11D2" w:rsidP="008C11D2">
      <w:pPr>
        <w:pStyle w:val="NormalWeb"/>
        <w:numPr>
          <w:ilvl w:val="0"/>
          <w:numId w:val="8"/>
        </w:numPr>
        <w:shd w:val="clear" w:color="auto" w:fill="FFFFFF"/>
        <w:ind w:right="810"/>
        <w:rPr>
          <w:rFonts w:asciiTheme="minorHAnsi" w:hAnsiTheme="minorHAnsi" w:cstheme="minorHAnsi"/>
          <w:color w:val="000000"/>
          <w:spacing w:val="8"/>
        </w:rPr>
      </w:pPr>
      <w:r w:rsidRPr="008C11D2">
        <w:rPr>
          <w:rFonts w:asciiTheme="minorHAnsi" w:hAnsiTheme="minorHAnsi" w:cstheme="minorHAnsi"/>
          <w:color w:val="000000"/>
          <w:spacing w:val="8"/>
        </w:rPr>
        <w:t>Plan for committee meeting</w:t>
      </w:r>
      <w:r w:rsidR="005A63C2" w:rsidRPr="008C11D2">
        <w:rPr>
          <w:rFonts w:asciiTheme="minorHAnsi" w:hAnsiTheme="minorHAnsi" w:cstheme="minorHAnsi"/>
          <w:color w:val="000000"/>
          <w:spacing w:val="8"/>
        </w:rPr>
        <w:t xml:space="preserve"> #7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62840572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Thursday</w:t>
      </w:r>
      <w:r w:rsidR="00FA435F" w:rsidRPr="008C11D2">
        <w:rPr>
          <w:rFonts w:cstheme="minorHAnsi"/>
          <w:b/>
          <w:i/>
          <w:iCs/>
        </w:rPr>
        <w:t xml:space="preserve">, </w:t>
      </w:r>
      <w:r w:rsidR="00AE3E35" w:rsidRPr="008C11D2">
        <w:rPr>
          <w:rFonts w:cstheme="minorHAnsi"/>
          <w:b/>
          <w:i/>
          <w:iCs/>
        </w:rPr>
        <w:t>May 27</w:t>
      </w:r>
      <w:r w:rsidR="00AE3E35" w:rsidRPr="008C11D2">
        <w:rPr>
          <w:rFonts w:cstheme="minorHAnsi"/>
          <w:b/>
          <w:i/>
          <w:iCs/>
          <w:vertAlign w:val="superscript"/>
        </w:rPr>
        <w:t>th</w:t>
      </w:r>
      <w:r w:rsidR="00D52D90" w:rsidRPr="008C11D2">
        <w:rPr>
          <w:rFonts w:cstheme="minorHAnsi"/>
          <w:b/>
          <w:i/>
          <w:iCs/>
        </w:rPr>
        <w:t>,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proofErr w:type="spellStart"/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  <w:proofErr w:type="spellEnd"/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6:10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6C9A23B9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6:10 – 6:20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2E898D33" w14:textId="2DBB05D2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Summary of last committee meeting and recap of webinar</w:t>
            </w:r>
          </w:p>
          <w:p w14:paraId="1DD5F8A5" w14:textId="42A2BF62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42371618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6:20 – 6:30</w:t>
            </w:r>
          </w:p>
        </w:tc>
        <w:tc>
          <w:tcPr>
            <w:tcW w:w="7380" w:type="dxa"/>
          </w:tcPr>
          <w:p w14:paraId="25D8AC18" w14:textId="2F1AAD4A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 xml:space="preserve">Discuss concepts of recommendations and criteria 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26354D03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6:30 – 7:25</w:t>
            </w:r>
          </w:p>
        </w:tc>
        <w:tc>
          <w:tcPr>
            <w:tcW w:w="7380" w:type="dxa"/>
            <w:shd w:val="clear" w:color="auto" w:fill="auto"/>
          </w:tcPr>
          <w:p w14:paraId="0B605BDF" w14:textId="34382C55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Small group activity on fisheries criteria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5F9AE835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7:25 – 7:55</w:t>
            </w:r>
          </w:p>
        </w:tc>
        <w:tc>
          <w:tcPr>
            <w:tcW w:w="7380" w:type="dxa"/>
            <w:shd w:val="clear" w:color="auto" w:fill="auto"/>
          </w:tcPr>
          <w:p w14:paraId="723B5EA6" w14:textId="01FFA882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Planning of committee meeting #7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5D79F47B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7:55</w:t>
            </w:r>
          </w:p>
        </w:tc>
        <w:tc>
          <w:tcPr>
            <w:tcW w:w="7380" w:type="dxa"/>
          </w:tcPr>
          <w:p w14:paraId="6CFB439B" w14:textId="24A4BD9B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Wrap up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6"/>
  </w:num>
  <w:num w:numId="12">
    <w:abstractNumId w:val="18"/>
  </w:num>
  <w:num w:numId="13">
    <w:abstractNumId w:val="5"/>
  </w:num>
  <w:num w:numId="14">
    <w:abstractNumId w:val="1"/>
  </w:num>
  <w:num w:numId="15">
    <w:abstractNumId w:val="27"/>
  </w:num>
  <w:num w:numId="16">
    <w:abstractNumId w:val="24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1"/>
  </w:num>
  <w:num w:numId="23">
    <w:abstractNumId w:val="20"/>
  </w:num>
  <w:num w:numId="24">
    <w:abstractNumId w:val="3"/>
  </w:num>
  <w:num w:numId="25">
    <w:abstractNumId w:val="0"/>
  </w:num>
  <w:num w:numId="26">
    <w:abstractNumId w:val="23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3097E"/>
    <w:rsid w:val="00534969"/>
    <w:rsid w:val="00546DA9"/>
    <w:rsid w:val="005A63C2"/>
    <w:rsid w:val="005B7714"/>
    <w:rsid w:val="005F2BD1"/>
    <w:rsid w:val="00617884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C11D2"/>
    <w:rsid w:val="008D70A0"/>
    <w:rsid w:val="008F0AEC"/>
    <w:rsid w:val="008F6FEA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41358"/>
    <w:rsid w:val="00C602F8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3</cp:revision>
  <cp:lastPrinted>2021-05-26T02:29:00Z</cp:lastPrinted>
  <dcterms:created xsi:type="dcterms:W3CDTF">2021-05-26T20:23:00Z</dcterms:created>
  <dcterms:modified xsi:type="dcterms:W3CDTF">2021-05-26T20:30:00Z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