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8A7EE" w14:textId="585B6198" w:rsidR="006C0248" w:rsidRPr="00D17B05" w:rsidRDefault="004D3BA3" w:rsidP="00D17B0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Interactions between </w:t>
      </w:r>
      <w:r w:rsidR="008F4100" w:rsidRPr="00D17B05">
        <w:rPr>
          <w:rFonts w:ascii="Times New Roman" w:hAnsi="Times New Roman" w:cs="Times New Roman"/>
          <w:b/>
          <w:sz w:val="24"/>
          <w:szCs w:val="24"/>
        </w:rPr>
        <w:t>Offshore Aquaculture and Fisheries</w:t>
      </w:r>
    </w:p>
    <w:p w14:paraId="1F7DC251" w14:textId="28E3B26E" w:rsidR="006C0248" w:rsidRPr="00D17B05" w:rsidRDefault="008F4100" w:rsidP="00784C9F">
      <w:pPr>
        <w:spacing w:after="0" w:line="240" w:lineRule="auto"/>
        <w:jc w:val="center"/>
        <w:rPr>
          <w:rFonts w:ascii="Times New Roman" w:hAnsi="Times New Roman" w:cs="Times New Roman"/>
          <w:sz w:val="20"/>
          <w:szCs w:val="20"/>
        </w:rPr>
      </w:pPr>
      <w:r w:rsidRPr="00D17B05">
        <w:rPr>
          <w:rFonts w:ascii="Times New Roman" w:hAnsi="Times New Roman" w:cs="Times New Roman"/>
          <w:sz w:val="20"/>
          <w:szCs w:val="20"/>
        </w:rPr>
        <w:t>K</w:t>
      </w:r>
      <w:r w:rsidR="00D17B05" w:rsidRPr="00D17B05">
        <w:rPr>
          <w:rFonts w:ascii="Times New Roman" w:hAnsi="Times New Roman" w:cs="Times New Roman"/>
          <w:sz w:val="20"/>
          <w:szCs w:val="20"/>
        </w:rPr>
        <w:t>AI</w:t>
      </w:r>
      <w:r w:rsidRPr="00D17B05">
        <w:rPr>
          <w:rFonts w:ascii="Times New Roman" w:hAnsi="Times New Roman" w:cs="Times New Roman"/>
          <w:sz w:val="20"/>
          <w:szCs w:val="20"/>
        </w:rPr>
        <w:t xml:space="preserve"> L</w:t>
      </w:r>
      <w:r w:rsidR="00D17B05" w:rsidRPr="00D17B05">
        <w:rPr>
          <w:rFonts w:ascii="Times New Roman" w:hAnsi="Times New Roman" w:cs="Times New Roman"/>
          <w:sz w:val="20"/>
          <w:szCs w:val="20"/>
        </w:rPr>
        <w:t>ORENZEN</w:t>
      </w:r>
      <w:r w:rsidR="00D17B05" w:rsidRPr="00D17B05">
        <w:rPr>
          <w:rFonts w:ascii="Times New Roman" w:hAnsi="Times New Roman" w:cs="Times New Roman"/>
          <w:sz w:val="20"/>
          <w:szCs w:val="20"/>
          <w:vertAlign w:val="superscript"/>
        </w:rPr>
        <w:t>1</w:t>
      </w:r>
      <w:r w:rsidR="00784C9F" w:rsidRPr="00C606E8">
        <w:rPr>
          <w:rFonts w:ascii="Times New Roman" w:hAnsi="Times New Roman" w:cs="Times New Roman"/>
          <w:sz w:val="20"/>
          <w:szCs w:val="20"/>
        </w:rPr>
        <w:t>*</w:t>
      </w:r>
      <w:r w:rsidR="00D17B05" w:rsidRPr="00D17B05">
        <w:rPr>
          <w:rFonts w:ascii="Times New Roman" w:hAnsi="Times New Roman" w:cs="Times New Roman"/>
          <w:sz w:val="20"/>
          <w:szCs w:val="20"/>
        </w:rPr>
        <w:t xml:space="preserve"> and </w:t>
      </w:r>
      <w:r w:rsidRPr="00D17B05">
        <w:rPr>
          <w:rFonts w:ascii="Times New Roman" w:hAnsi="Times New Roman" w:cs="Times New Roman"/>
          <w:sz w:val="20"/>
          <w:szCs w:val="20"/>
        </w:rPr>
        <w:t>E</w:t>
      </w:r>
      <w:r w:rsidR="00D17B05" w:rsidRPr="00D17B05">
        <w:rPr>
          <w:rFonts w:ascii="Times New Roman" w:hAnsi="Times New Roman" w:cs="Times New Roman"/>
          <w:sz w:val="20"/>
          <w:szCs w:val="20"/>
        </w:rPr>
        <w:t>DWARD V. CAMP</w:t>
      </w:r>
      <w:r w:rsidR="00D17B05" w:rsidRPr="00D17B05">
        <w:rPr>
          <w:rFonts w:ascii="Times New Roman" w:hAnsi="Times New Roman" w:cs="Times New Roman"/>
          <w:sz w:val="20"/>
          <w:szCs w:val="20"/>
          <w:vertAlign w:val="superscript"/>
        </w:rPr>
        <w:t>1</w:t>
      </w:r>
    </w:p>
    <w:p w14:paraId="7C329778" w14:textId="22F7F767" w:rsidR="00D17B05" w:rsidRPr="00D17B05" w:rsidRDefault="00D17B05" w:rsidP="00784C9F">
      <w:pPr>
        <w:spacing w:after="0" w:line="240" w:lineRule="auto"/>
        <w:jc w:val="center"/>
        <w:rPr>
          <w:rFonts w:ascii="Times New Roman" w:hAnsi="Times New Roman" w:cs="Times New Roman"/>
          <w:sz w:val="20"/>
          <w:szCs w:val="20"/>
        </w:rPr>
      </w:pPr>
      <w:r w:rsidRPr="00D17B05">
        <w:rPr>
          <w:rFonts w:ascii="Times New Roman" w:hAnsi="Times New Roman" w:cs="Times New Roman"/>
          <w:sz w:val="20"/>
          <w:szCs w:val="20"/>
          <w:vertAlign w:val="superscript"/>
        </w:rPr>
        <w:t>1</w:t>
      </w:r>
      <w:r w:rsidRPr="00D17B05">
        <w:rPr>
          <w:rFonts w:ascii="Times New Roman" w:hAnsi="Times New Roman" w:cs="Times New Roman"/>
          <w:sz w:val="20"/>
          <w:szCs w:val="20"/>
        </w:rPr>
        <w:t>Fisheries and Aquatic Sciences Program, School of Forest Resources and Conservation,</w:t>
      </w:r>
    </w:p>
    <w:p w14:paraId="762EBBBB" w14:textId="77777777" w:rsidR="00C606E8" w:rsidRDefault="00D17B05" w:rsidP="00C606E8">
      <w:pPr>
        <w:spacing w:after="0" w:line="240" w:lineRule="auto"/>
        <w:jc w:val="center"/>
        <w:rPr>
          <w:rFonts w:ascii="Times New Roman" w:hAnsi="Times New Roman" w:cs="Times New Roman"/>
          <w:sz w:val="20"/>
          <w:szCs w:val="20"/>
        </w:rPr>
      </w:pPr>
      <w:r w:rsidRPr="00D17B05">
        <w:rPr>
          <w:rFonts w:ascii="Times New Roman" w:hAnsi="Times New Roman" w:cs="Times New Roman"/>
          <w:sz w:val="20"/>
          <w:szCs w:val="20"/>
        </w:rPr>
        <w:t>University of Florida, 7922 NW 71st St., Gainesville, Florida 32653 USA.</w:t>
      </w:r>
    </w:p>
    <w:p w14:paraId="236411C1" w14:textId="51B3B4DF" w:rsidR="00C606E8" w:rsidRPr="00C606E8" w:rsidRDefault="00C606E8" w:rsidP="00C606E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*klorenzen@ufl.edu</w:t>
      </w:r>
    </w:p>
    <w:p w14:paraId="6E8C5B73" w14:textId="77777777" w:rsidR="00EB1344" w:rsidRDefault="00EB1344" w:rsidP="00D17B05">
      <w:pPr>
        <w:spacing w:line="240" w:lineRule="auto"/>
        <w:jc w:val="center"/>
        <w:rPr>
          <w:rFonts w:ascii="Times New Roman" w:hAnsi="Times New Roman" w:cs="Times New Roman"/>
          <w:sz w:val="20"/>
          <w:szCs w:val="20"/>
        </w:rPr>
      </w:pPr>
    </w:p>
    <w:p w14:paraId="2E60B32C" w14:textId="4F2C38D0" w:rsidR="008F4100" w:rsidRPr="00C606E8" w:rsidRDefault="00D17B05" w:rsidP="00D17B05">
      <w:pPr>
        <w:spacing w:line="240" w:lineRule="auto"/>
        <w:jc w:val="center"/>
        <w:rPr>
          <w:rFonts w:ascii="Times New Roman" w:hAnsi="Times New Roman" w:cs="Times New Roman"/>
          <w:b/>
          <w:sz w:val="20"/>
          <w:szCs w:val="20"/>
        </w:rPr>
      </w:pPr>
      <w:r w:rsidRPr="00C606E8">
        <w:rPr>
          <w:rFonts w:ascii="Times New Roman" w:hAnsi="Times New Roman" w:cs="Times New Roman"/>
          <w:b/>
          <w:sz w:val="20"/>
          <w:szCs w:val="20"/>
        </w:rPr>
        <w:t>EXTENDED ABSTRACT</w:t>
      </w:r>
    </w:p>
    <w:p w14:paraId="4FFDF4D5" w14:textId="77777777" w:rsidR="00051089" w:rsidRDefault="0005697D" w:rsidP="00051089">
      <w:pPr>
        <w:spacing w:after="0" w:line="240" w:lineRule="auto"/>
        <w:rPr>
          <w:rFonts w:ascii="Times New Roman" w:hAnsi="Times New Roman" w:cs="Times New Roman"/>
          <w:sz w:val="20"/>
          <w:szCs w:val="20"/>
        </w:rPr>
      </w:pPr>
      <w:r w:rsidRPr="00D17B05">
        <w:rPr>
          <w:rFonts w:ascii="Times New Roman" w:hAnsi="Times New Roman" w:cs="Times New Roman"/>
          <w:sz w:val="20"/>
          <w:szCs w:val="20"/>
        </w:rPr>
        <w:t>Offshore cage aquaculture offers substantial untapped potential to increase seafood production (</w:t>
      </w:r>
      <w:proofErr w:type="spellStart"/>
      <w:r w:rsidR="0041391C" w:rsidRPr="00D17B05">
        <w:rPr>
          <w:rFonts w:ascii="Times New Roman" w:hAnsi="Times New Roman" w:cs="Times New Roman"/>
          <w:sz w:val="20"/>
          <w:szCs w:val="20"/>
        </w:rPr>
        <w:t>Bostock</w:t>
      </w:r>
      <w:proofErr w:type="spellEnd"/>
      <w:r w:rsidR="0041391C" w:rsidRPr="00D17B05">
        <w:rPr>
          <w:rFonts w:ascii="Times New Roman" w:hAnsi="Times New Roman" w:cs="Times New Roman"/>
          <w:sz w:val="20"/>
          <w:szCs w:val="20"/>
        </w:rPr>
        <w:t xml:space="preserve"> et al. 2010; </w:t>
      </w:r>
      <w:r w:rsidR="008079F0" w:rsidRPr="00D17B05">
        <w:rPr>
          <w:rFonts w:ascii="Times New Roman" w:hAnsi="Times New Roman" w:cs="Times New Roman"/>
          <w:sz w:val="20"/>
          <w:szCs w:val="20"/>
        </w:rPr>
        <w:t xml:space="preserve">Gentry et al. 2017; </w:t>
      </w:r>
      <w:r w:rsidRPr="00D17B05">
        <w:rPr>
          <w:rFonts w:ascii="Times New Roman" w:hAnsi="Times New Roman" w:cs="Times New Roman"/>
          <w:sz w:val="20"/>
          <w:szCs w:val="20"/>
        </w:rPr>
        <w:t xml:space="preserve">Lester et al. 2018). However, offshore aquaculture can </w:t>
      </w:r>
      <w:r w:rsidR="00664146">
        <w:rPr>
          <w:rFonts w:ascii="Times New Roman" w:hAnsi="Times New Roman" w:cs="Times New Roman"/>
          <w:sz w:val="20"/>
          <w:szCs w:val="20"/>
        </w:rPr>
        <w:t>interact with wild fish stocks and capture fisheries</w:t>
      </w:r>
      <w:r w:rsidR="00CD683D">
        <w:rPr>
          <w:rFonts w:ascii="Times New Roman" w:hAnsi="Times New Roman" w:cs="Times New Roman"/>
          <w:sz w:val="20"/>
          <w:szCs w:val="20"/>
        </w:rPr>
        <w:t xml:space="preserve"> and this presents </w:t>
      </w:r>
      <w:r w:rsidR="00664146" w:rsidRPr="00D17B05">
        <w:rPr>
          <w:rFonts w:ascii="Times New Roman" w:hAnsi="Times New Roman" w:cs="Times New Roman"/>
          <w:sz w:val="20"/>
          <w:szCs w:val="20"/>
        </w:rPr>
        <w:t xml:space="preserve">significant concerns for the aquaculture, fisheries and conservation communities (Knapp &amp; </w:t>
      </w:r>
      <w:proofErr w:type="spellStart"/>
      <w:r w:rsidR="00664146" w:rsidRPr="00D17B05">
        <w:rPr>
          <w:rFonts w:ascii="Times New Roman" w:hAnsi="Times New Roman" w:cs="Times New Roman"/>
          <w:sz w:val="20"/>
          <w:szCs w:val="20"/>
        </w:rPr>
        <w:t>Rubino</w:t>
      </w:r>
      <w:proofErr w:type="spellEnd"/>
      <w:r w:rsidR="00664146" w:rsidRPr="00D17B05">
        <w:rPr>
          <w:rFonts w:ascii="Times New Roman" w:hAnsi="Times New Roman" w:cs="Times New Roman"/>
          <w:sz w:val="20"/>
          <w:szCs w:val="20"/>
        </w:rPr>
        <w:t xml:space="preserve"> 2016; Gentry et al. 2017).</w:t>
      </w:r>
      <w:r w:rsidR="00664146">
        <w:rPr>
          <w:rFonts w:ascii="Times New Roman" w:hAnsi="Times New Roman" w:cs="Times New Roman"/>
          <w:sz w:val="20"/>
          <w:szCs w:val="20"/>
        </w:rPr>
        <w:t xml:space="preserve"> </w:t>
      </w:r>
      <w:r w:rsidR="00C37279">
        <w:rPr>
          <w:rFonts w:ascii="Times New Roman" w:hAnsi="Times New Roman" w:cs="Times New Roman"/>
          <w:sz w:val="20"/>
          <w:szCs w:val="20"/>
        </w:rPr>
        <w:t xml:space="preserve">Potential interactions and issues of controversy include </w:t>
      </w:r>
      <w:r w:rsidR="00BA019D">
        <w:rPr>
          <w:rFonts w:ascii="Times New Roman" w:hAnsi="Times New Roman" w:cs="Times New Roman"/>
          <w:sz w:val="20"/>
          <w:szCs w:val="20"/>
        </w:rPr>
        <w:t>loss of access to fishing grounds, pollution, interactions between escaped farmed fish and wild fish, a</w:t>
      </w:r>
      <w:r w:rsidR="009C14B4">
        <w:rPr>
          <w:rFonts w:ascii="Times New Roman" w:hAnsi="Times New Roman" w:cs="Times New Roman"/>
          <w:sz w:val="20"/>
          <w:szCs w:val="20"/>
        </w:rPr>
        <w:t xml:space="preserve">ttraction of </w:t>
      </w:r>
      <w:r w:rsidR="00BA019D">
        <w:rPr>
          <w:rFonts w:ascii="Times New Roman" w:hAnsi="Times New Roman" w:cs="Times New Roman"/>
          <w:sz w:val="20"/>
          <w:szCs w:val="20"/>
        </w:rPr>
        <w:t xml:space="preserve">wild fish </w:t>
      </w:r>
      <w:r w:rsidR="009C14B4">
        <w:rPr>
          <w:rFonts w:ascii="Times New Roman" w:hAnsi="Times New Roman" w:cs="Times New Roman"/>
          <w:sz w:val="20"/>
          <w:szCs w:val="20"/>
        </w:rPr>
        <w:t xml:space="preserve">to </w:t>
      </w:r>
      <w:r w:rsidR="00BA019D">
        <w:rPr>
          <w:rFonts w:ascii="Times New Roman" w:hAnsi="Times New Roman" w:cs="Times New Roman"/>
          <w:sz w:val="20"/>
          <w:szCs w:val="20"/>
        </w:rPr>
        <w:t xml:space="preserve">cage sites, disease transmission, </w:t>
      </w:r>
      <w:r w:rsidR="00CA5C16">
        <w:rPr>
          <w:rFonts w:ascii="Times New Roman" w:hAnsi="Times New Roman" w:cs="Times New Roman"/>
          <w:sz w:val="20"/>
          <w:szCs w:val="20"/>
        </w:rPr>
        <w:t xml:space="preserve">fisher responses to altered fishing opportunities, </w:t>
      </w:r>
      <w:r w:rsidR="00BA019D">
        <w:rPr>
          <w:rFonts w:ascii="Times New Roman" w:hAnsi="Times New Roman" w:cs="Times New Roman"/>
          <w:sz w:val="20"/>
          <w:szCs w:val="20"/>
        </w:rPr>
        <w:t xml:space="preserve">and market interactions between products from aquaculture and capture fisheries (Lorenzen et al. 2012; </w:t>
      </w:r>
      <w:proofErr w:type="spellStart"/>
      <w:r w:rsidR="0067695C">
        <w:rPr>
          <w:rFonts w:ascii="Times New Roman" w:hAnsi="Times New Roman" w:cs="Times New Roman"/>
          <w:sz w:val="20"/>
          <w:szCs w:val="20"/>
        </w:rPr>
        <w:t>Clavelle</w:t>
      </w:r>
      <w:proofErr w:type="spellEnd"/>
      <w:r w:rsidR="0067695C">
        <w:rPr>
          <w:rFonts w:ascii="Times New Roman" w:hAnsi="Times New Roman" w:cs="Times New Roman"/>
          <w:sz w:val="20"/>
          <w:szCs w:val="20"/>
        </w:rPr>
        <w:t xml:space="preserve"> et al. 2018</w:t>
      </w:r>
      <w:r w:rsidR="00BA019D">
        <w:rPr>
          <w:rFonts w:ascii="Times New Roman" w:hAnsi="Times New Roman" w:cs="Times New Roman"/>
          <w:sz w:val="20"/>
          <w:szCs w:val="20"/>
        </w:rPr>
        <w:t>).</w:t>
      </w:r>
      <w:r w:rsidR="009C14B4">
        <w:rPr>
          <w:rFonts w:ascii="Times New Roman" w:hAnsi="Times New Roman" w:cs="Times New Roman"/>
          <w:sz w:val="20"/>
          <w:szCs w:val="20"/>
        </w:rPr>
        <w:t xml:space="preserve"> </w:t>
      </w:r>
    </w:p>
    <w:p w14:paraId="254F3938" w14:textId="1330BE37" w:rsidR="00CD683D" w:rsidRDefault="00CD683D" w:rsidP="00051089">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Here, we </w:t>
      </w:r>
      <w:r w:rsidR="009C14B4">
        <w:rPr>
          <w:rFonts w:ascii="Times New Roman" w:hAnsi="Times New Roman" w:cs="Times New Roman"/>
          <w:sz w:val="20"/>
          <w:szCs w:val="20"/>
        </w:rPr>
        <w:t xml:space="preserve">focus </w:t>
      </w:r>
      <w:r>
        <w:rPr>
          <w:rFonts w:ascii="Times New Roman" w:hAnsi="Times New Roman" w:cs="Times New Roman"/>
          <w:sz w:val="20"/>
          <w:szCs w:val="20"/>
        </w:rPr>
        <w:t xml:space="preserve">primarily </w:t>
      </w:r>
      <w:r w:rsidR="009C14B4">
        <w:rPr>
          <w:rFonts w:ascii="Times New Roman" w:hAnsi="Times New Roman" w:cs="Times New Roman"/>
          <w:sz w:val="20"/>
          <w:szCs w:val="20"/>
        </w:rPr>
        <w:t xml:space="preserve">on biological </w:t>
      </w:r>
      <w:r w:rsidR="00CA5C16">
        <w:rPr>
          <w:rFonts w:ascii="Times New Roman" w:hAnsi="Times New Roman" w:cs="Times New Roman"/>
          <w:sz w:val="20"/>
          <w:szCs w:val="20"/>
        </w:rPr>
        <w:t>interactions between cultured and wild fish</w:t>
      </w:r>
      <w:r>
        <w:rPr>
          <w:rFonts w:ascii="Times New Roman" w:hAnsi="Times New Roman" w:cs="Times New Roman"/>
          <w:sz w:val="20"/>
          <w:szCs w:val="20"/>
        </w:rPr>
        <w:t xml:space="preserve">. </w:t>
      </w:r>
      <w:proofErr w:type="gramStart"/>
      <w:r w:rsidR="00530FE1">
        <w:rPr>
          <w:rFonts w:ascii="Times New Roman" w:hAnsi="Times New Roman" w:cs="Times New Roman"/>
          <w:sz w:val="20"/>
          <w:szCs w:val="20"/>
        </w:rPr>
        <w:t>T</w:t>
      </w:r>
      <w:r w:rsidR="00385A03">
        <w:rPr>
          <w:rFonts w:ascii="Times New Roman" w:hAnsi="Times New Roman" w:cs="Times New Roman"/>
          <w:sz w:val="20"/>
          <w:szCs w:val="20"/>
        </w:rPr>
        <w:t xml:space="preserve">he nature and outcome of </w:t>
      </w:r>
      <w:r w:rsidR="00530FE1">
        <w:rPr>
          <w:rFonts w:ascii="Times New Roman" w:hAnsi="Times New Roman" w:cs="Times New Roman"/>
          <w:sz w:val="20"/>
          <w:szCs w:val="20"/>
        </w:rPr>
        <w:t xml:space="preserve">such interactions depends on a variety of factors including the abundance and conservation status of wild fish </w:t>
      </w:r>
      <w:r w:rsidR="00F309CE">
        <w:rPr>
          <w:rFonts w:ascii="Times New Roman" w:hAnsi="Times New Roman" w:cs="Times New Roman"/>
          <w:sz w:val="20"/>
          <w:szCs w:val="20"/>
        </w:rPr>
        <w:t xml:space="preserve">populations, the number of fish being farmed, husbandry and genetic management of farmed fish, </w:t>
      </w:r>
      <w:r w:rsidR="002A4E0B">
        <w:rPr>
          <w:rFonts w:ascii="Times New Roman" w:hAnsi="Times New Roman" w:cs="Times New Roman"/>
          <w:sz w:val="20"/>
          <w:szCs w:val="20"/>
        </w:rPr>
        <w:t>escape rates of farmed fish</w:t>
      </w:r>
      <w:r w:rsidR="00996221">
        <w:rPr>
          <w:rFonts w:ascii="Times New Roman" w:hAnsi="Times New Roman" w:cs="Times New Roman"/>
          <w:sz w:val="20"/>
          <w:szCs w:val="20"/>
        </w:rPr>
        <w:t>,</w:t>
      </w:r>
      <w:r w:rsidR="002A4E0B">
        <w:rPr>
          <w:rFonts w:ascii="Times New Roman" w:hAnsi="Times New Roman" w:cs="Times New Roman"/>
          <w:sz w:val="20"/>
          <w:szCs w:val="20"/>
        </w:rPr>
        <w:t xml:space="preserve"> </w:t>
      </w:r>
      <w:r w:rsidR="00F309CE">
        <w:rPr>
          <w:rFonts w:ascii="Times New Roman" w:hAnsi="Times New Roman" w:cs="Times New Roman"/>
          <w:sz w:val="20"/>
          <w:szCs w:val="20"/>
        </w:rPr>
        <w:t>health management of farmed fish, behavioral responses of wild fish to cage aquaculture, and responses of fishers to altered fish abundance and distribution</w:t>
      </w:r>
      <w:r w:rsidR="00EA2238">
        <w:rPr>
          <w:rFonts w:ascii="Times New Roman" w:hAnsi="Times New Roman" w:cs="Times New Roman"/>
          <w:sz w:val="20"/>
          <w:szCs w:val="20"/>
        </w:rPr>
        <w:t xml:space="preserve"> (Lorenzen et al. 2012)</w:t>
      </w:r>
      <w:r w:rsidR="00F309CE">
        <w:rPr>
          <w:rFonts w:ascii="Times New Roman" w:hAnsi="Times New Roman" w:cs="Times New Roman"/>
          <w:sz w:val="20"/>
          <w:szCs w:val="20"/>
        </w:rPr>
        <w:t>.</w:t>
      </w:r>
      <w:proofErr w:type="gramEnd"/>
      <w:r w:rsidR="00F309CE">
        <w:rPr>
          <w:rFonts w:ascii="Times New Roman" w:hAnsi="Times New Roman" w:cs="Times New Roman"/>
          <w:sz w:val="20"/>
          <w:szCs w:val="20"/>
        </w:rPr>
        <w:t xml:space="preserve"> </w:t>
      </w:r>
      <w:r w:rsidR="00591F37">
        <w:rPr>
          <w:rFonts w:ascii="Times New Roman" w:hAnsi="Times New Roman" w:cs="Times New Roman"/>
          <w:sz w:val="20"/>
          <w:szCs w:val="20"/>
        </w:rPr>
        <w:t xml:space="preserve">The relative abundance of </w:t>
      </w:r>
      <w:r w:rsidR="00571D99">
        <w:rPr>
          <w:rFonts w:ascii="Times New Roman" w:hAnsi="Times New Roman" w:cs="Times New Roman"/>
          <w:sz w:val="20"/>
          <w:szCs w:val="20"/>
        </w:rPr>
        <w:t xml:space="preserve">the </w:t>
      </w:r>
      <w:r w:rsidR="00591F37">
        <w:rPr>
          <w:rFonts w:ascii="Times New Roman" w:hAnsi="Times New Roman" w:cs="Times New Roman"/>
          <w:sz w:val="20"/>
          <w:szCs w:val="20"/>
        </w:rPr>
        <w:t xml:space="preserve">interacting fish populations is a </w:t>
      </w:r>
      <w:r w:rsidR="007B0DF3">
        <w:rPr>
          <w:rFonts w:ascii="Times New Roman" w:hAnsi="Times New Roman" w:cs="Times New Roman"/>
          <w:sz w:val="20"/>
          <w:szCs w:val="20"/>
        </w:rPr>
        <w:t xml:space="preserve">major factor: most interactions </w:t>
      </w:r>
      <w:r w:rsidR="002A4E0B">
        <w:rPr>
          <w:rFonts w:ascii="Times New Roman" w:hAnsi="Times New Roman" w:cs="Times New Roman"/>
          <w:sz w:val="20"/>
          <w:szCs w:val="20"/>
        </w:rPr>
        <w:t xml:space="preserve">(except those involving introductions of invasive fish or pathogens) </w:t>
      </w:r>
      <w:r w:rsidR="007B0DF3">
        <w:rPr>
          <w:rFonts w:ascii="Times New Roman" w:hAnsi="Times New Roman" w:cs="Times New Roman"/>
          <w:sz w:val="20"/>
          <w:szCs w:val="20"/>
        </w:rPr>
        <w:t xml:space="preserve">are </w:t>
      </w:r>
      <w:r w:rsidR="004A2BA5">
        <w:rPr>
          <w:rFonts w:ascii="Times New Roman" w:hAnsi="Times New Roman" w:cs="Times New Roman"/>
          <w:sz w:val="20"/>
          <w:szCs w:val="20"/>
        </w:rPr>
        <w:t>strongest when farmed fish are abundant relative to wild fish.</w:t>
      </w:r>
      <w:r w:rsidR="00992DA9">
        <w:rPr>
          <w:rFonts w:ascii="Times New Roman" w:hAnsi="Times New Roman" w:cs="Times New Roman"/>
          <w:sz w:val="20"/>
          <w:szCs w:val="20"/>
        </w:rPr>
        <w:t xml:space="preserve"> </w:t>
      </w:r>
      <w:r w:rsidR="002875CD">
        <w:rPr>
          <w:rFonts w:ascii="Times New Roman" w:hAnsi="Times New Roman" w:cs="Times New Roman"/>
          <w:sz w:val="20"/>
          <w:szCs w:val="20"/>
        </w:rPr>
        <w:t>Furthermore, wild populations that are small or endangered may be particularly vulnerable to such interactions.</w:t>
      </w:r>
      <w:r w:rsidR="002A4E0B">
        <w:rPr>
          <w:rFonts w:ascii="Times New Roman" w:hAnsi="Times New Roman" w:cs="Times New Roman"/>
          <w:sz w:val="20"/>
          <w:szCs w:val="20"/>
        </w:rPr>
        <w:t xml:space="preserve"> </w:t>
      </w:r>
    </w:p>
    <w:p w14:paraId="6C1295F1" w14:textId="77777777" w:rsidR="00CD683D" w:rsidRDefault="008F1625" w:rsidP="00051089">
      <w:pPr>
        <w:spacing w:after="0" w:line="240" w:lineRule="auto"/>
        <w:rPr>
          <w:rFonts w:ascii="Times New Roman" w:hAnsi="Times New Roman" w:cs="Times New Roman"/>
          <w:sz w:val="20"/>
          <w:szCs w:val="20"/>
        </w:rPr>
      </w:pPr>
      <w:r w:rsidRPr="008F1625">
        <w:rPr>
          <w:rFonts w:ascii="Times New Roman" w:hAnsi="Times New Roman" w:cs="Times New Roman"/>
          <w:sz w:val="20"/>
          <w:szCs w:val="20"/>
        </w:rPr>
        <w:t xml:space="preserve">Rearing </w:t>
      </w:r>
      <w:r>
        <w:rPr>
          <w:rFonts w:ascii="Times New Roman" w:hAnsi="Times New Roman" w:cs="Times New Roman"/>
          <w:sz w:val="20"/>
          <w:szCs w:val="20"/>
        </w:rPr>
        <w:t xml:space="preserve">of fish in aquaculture </w:t>
      </w:r>
      <w:r w:rsidRPr="008F1625">
        <w:rPr>
          <w:rFonts w:ascii="Times New Roman" w:hAnsi="Times New Roman" w:cs="Times New Roman"/>
          <w:sz w:val="20"/>
          <w:szCs w:val="20"/>
        </w:rPr>
        <w:t xml:space="preserve">implies radical modifications of the organism’s environment and often deliberate manipulations of its biology, e.g. through selective breeding. Cultured fish thus enter a process of domestication: a process of developmental and genetic change in response to culture. Domestication gives rise to organisms that perform </w:t>
      </w:r>
      <w:r>
        <w:rPr>
          <w:rFonts w:ascii="Times New Roman" w:hAnsi="Times New Roman" w:cs="Times New Roman"/>
          <w:sz w:val="20"/>
          <w:szCs w:val="20"/>
        </w:rPr>
        <w:t xml:space="preserve">well in culture but tend to </w:t>
      </w:r>
      <w:r w:rsidR="00FD7747">
        <w:rPr>
          <w:rFonts w:ascii="Times New Roman" w:hAnsi="Times New Roman" w:cs="Times New Roman"/>
          <w:sz w:val="20"/>
          <w:szCs w:val="20"/>
        </w:rPr>
        <w:t xml:space="preserve">perform </w:t>
      </w:r>
      <w:r w:rsidRPr="008F1625">
        <w:rPr>
          <w:rFonts w:ascii="Times New Roman" w:hAnsi="Times New Roman" w:cs="Times New Roman"/>
          <w:sz w:val="20"/>
          <w:szCs w:val="20"/>
        </w:rPr>
        <w:t xml:space="preserve">less </w:t>
      </w:r>
      <w:r w:rsidR="00FD7747">
        <w:rPr>
          <w:rFonts w:ascii="Times New Roman" w:hAnsi="Times New Roman" w:cs="Times New Roman"/>
          <w:sz w:val="20"/>
          <w:szCs w:val="20"/>
        </w:rPr>
        <w:t xml:space="preserve">well than their </w:t>
      </w:r>
      <w:r w:rsidRPr="008F1625">
        <w:rPr>
          <w:rFonts w:ascii="Times New Roman" w:hAnsi="Times New Roman" w:cs="Times New Roman"/>
          <w:sz w:val="20"/>
          <w:szCs w:val="20"/>
        </w:rPr>
        <w:t xml:space="preserve">wild conspecifics </w:t>
      </w:r>
      <w:r w:rsidR="00FD7747">
        <w:rPr>
          <w:rFonts w:ascii="Times New Roman" w:hAnsi="Times New Roman" w:cs="Times New Roman"/>
          <w:sz w:val="20"/>
          <w:szCs w:val="20"/>
        </w:rPr>
        <w:t xml:space="preserve">following escape into </w:t>
      </w:r>
      <w:r w:rsidRPr="008F1625">
        <w:rPr>
          <w:rFonts w:ascii="Times New Roman" w:hAnsi="Times New Roman" w:cs="Times New Roman"/>
          <w:sz w:val="20"/>
          <w:szCs w:val="20"/>
        </w:rPr>
        <w:t>natural environments.</w:t>
      </w:r>
      <w:r w:rsidR="00BC302F">
        <w:rPr>
          <w:rFonts w:ascii="Times New Roman" w:hAnsi="Times New Roman" w:cs="Times New Roman"/>
          <w:sz w:val="20"/>
          <w:szCs w:val="20"/>
        </w:rPr>
        <w:t xml:space="preserve"> </w:t>
      </w:r>
      <w:proofErr w:type="gramStart"/>
      <w:r w:rsidR="00BC302F">
        <w:rPr>
          <w:rFonts w:ascii="Times New Roman" w:hAnsi="Times New Roman" w:cs="Times New Roman"/>
          <w:sz w:val="20"/>
          <w:szCs w:val="20"/>
        </w:rPr>
        <w:t xml:space="preserve">Domestication effects </w:t>
      </w:r>
      <w:r w:rsidR="003E4BF8">
        <w:rPr>
          <w:rFonts w:ascii="Times New Roman" w:hAnsi="Times New Roman" w:cs="Times New Roman"/>
          <w:sz w:val="20"/>
          <w:szCs w:val="20"/>
        </w:rPr>
        <w:t xml:space="preserve">usually </w:t>
      </w:r>
      <w:r w:rsidR="006E7402">
        <w:rPr>
          <w:rFonts w:ascii="Times New Roman" w:hAnsi="Times New Roman" w:cs="Times New Roman"/>
          <w:sz w:val="20"/>
          <w:szCs w:val="20"/>
        </w:rPr>
        <w:t>become apparent within the first generation</w:t>
      </w:r>
      <w:r w:rsidR="003E4BF8">
        <w:rPr>
          <w:rFonts w:ascii="Times New Roman" w:hAnsi="Times New Roman" w:cs="Times New Roman"/>
          <w:sz w:val="20"/>
          <w:szCs w:val="20"/>
        </w:rPr>
        <w:t xml:space="preserve"> in captivity and become more pronounced in subsequent generations.</w:t>
      </w:r>
      <w:proofErr w:type="gramEnd"/>
      <w:r w:rsidR="003E4BF8">
        <w:rPr>
          <w:rFonts w:ascii="Times New Roman" w:hAnsi="Times New Roman" w:cs="Times New Roman"/>
          <w:sz w:val="20"/>
          <w:szCs w:val="20"/>
        </w:rPr>
        <w:t xml:space="preserve"> </w:t>
      </w:r>
    </w:p>
    <w:p w14:paraId="6A038167" w14:textId="5AE35F21" w:rsidR="005A6E3D" w:rsidRDefault="00FD7747" w:rsidP="00051089">
      <w:pPr>
        <w:spacing w:after="0" w:line="240" w:lineRule="auto"/>
        <w:ind w:firstLine="720"/>
        <w:rPr>
          <w:rFonts w:ascii="Times New Roman" w:hAnsi="Times New Roman" w:cs="Times New Roman"/>
          <w:sz w:val="20"/>
          <w:szCs w:val="20"/>
        </w:rPr>
      </w:pPr>
      <w:r w:rsidRPr="00FD7747">
        <w:rPr>
          <w:rFonts w:ascii="Times New Roman" w:hAnsi="Times New Roman" w:cs="Times New Roman"/>
          <w:sz w:val="20"/>
          <w:szCs w:val="20"/>
        </w:rPr>
        <w:t xml:space="preserve">Population-level ecological interactions </w:t>
      </w:r>
      <w:r>
        <w:rPr>
          <w:rFonts w:ascii="Times New Roman" w:hAnsi="Times New Roman" w:cs="Times New Roman"/>
          <w:sz w:val="20"/>
          <w:szCs w:val="20"/>
        </w:rPr>
        <w:t xml:space="preserve">between </w:t>
      </w:r>
      <w:r w:rsidR="009856DE">
        <w:rPr>
          <w:rFonts w:ascii="Times New Roman" w:hAnsi="Times New Roman" w:cs="Times New Roman"/>
          <w:sz w:val="20"/>
          <w:szCs w:val="20"/>
        </w:rPr>
        <w:t xml:space="preserve">farmed and wild fish </w:t>
      </w:r>
      <w:r w:rsidRPr="00FD7747">
        <w:rPr>
          <w:rFonts w:ascii="Times New Roman" w:hAnsi="Times New Roman" w:cs="Times New Roman"/>
          <w:sz w:val="20"/>
          <w:szCs w:val="20"/>
        </w:rPr>
        <w:t xml:space="preserve">occur </w:t>
      </w:r>
      <w:proofErr w:type="gramStart"/>
      <w:r w:rsidRPr="00FD7747">
        <w:rPr>
          <w:rFonts w:ascii="Times New Roman" w:hAnsi="Times New Roman" w:cs="Times New Roman"/>
          <w:sz w:val="20"/>
          <w:szCs w:val="20"/>
        </w:rPr>
        <w:t>as a result</w:t>
      </w:r>
      <w:proofErr w:type="gramEnd"/>
      <w:r w:rsidRPr="00FD7747">
        <w:rPr>
          <w:rFonts w:ascii="Times New Roman" w:hAnsi="Times New Roman" w:cs="Times New Roman"/>
          <w:sz w:val="20"/>
          <w:szCs w:val="20"/>
        </w:rPr>
        <w:t xml:space="preserve"> of the increase in population abundance </w:t>
      </w:r>
      <w:r w:rsidR="009856DE">
        <w:rPr>
          <w:rFonts w:ascii="Times New Roman" w:hAnsi="Times New Roman" w:cs="Times New Roman"/>
          <w:sz w:val="20"/>
          <w:szCs w:val="20"/>
        </w:rPr>
        <w:t xml:space="preserve">following escapes, </w:t>
      </w:r>
      <w:r w:rsidRPr="00FD7747">
        <w:rPr>
          <w:rFonts w:ascii="Times New Roman" w:hAnsi="Times New Roman" w:cs="Times New Roman"/>
          <w:sz w:val="20"/>
          <w:szCs w:val="20"/>
        </w:rPr>
        <w:t>and from differences in the biology of cultured and wild fish which have a modifying effect on the nature and strength of interactions. Ecological interactions have genetic consequences where cultured and wild fish interbreed (direct genetic interactions), or where the ecological interactions alter the selection regime (indirect genetic interactions)</w:t>
      </w:r>
      <w:r w:rsidR="009856DE">
        <w:rPr>
          <w:rFonts w:ascii="Times New Roman" w:hAnsi="Times New Roman" w:cs="Times New Roman"/>
          <w:sz w:val="20"/>
          <w:szCs w:val="20"/>
        </w:rPr>
        <w:t xml:space="preserve">. Interactions </w:t>
      </w:r>
      <w:proofErr w:type="gramStart"/>
      <w:r w:rsidR="009856DE">
        <w:rPr>
          <w:rFonts w:ascii="Times New Roman" w:hAnsi="Times New Roman" w:cs="Times New Roman"/>
          <w:sz w:val="20"/>
          <w:szCs w:val="20"/>
        </w:rPr>
        <w:t>can be analyzed</w:t>
      </w:r>
      <w:proofErr w:type="gramEnd"/>
      <w:r w:rsidR="009856DE">
        <w:rPr>
          <w:rFonts w:ascii="Times New Roman" w:hAnsi="Times New Roman" w:cs="Times New Roman"/>
          <w:sz w:val="20"/>
          <w:szCs w:val="20"/>
        </w:rPr>
        <w:t xml:space="preserve"> and their outcomes predicted using population dynamics models that account for fitness differences between farmed and wild fish, such as those used for assessing intentional releases of hatchery fish </w:t>
      </w:r>
      <w:r w:rsidR="00CD683D">
        <w:rPr>
          <w:rFonts w:ascii="Times New Roman" w:hAnsi="Times New Roman" w:cs="Times New Roman"/>
          <w:sz w:val="20"/>
          <w:szCs w:val="20"/>
        </w:rPr>
        <w:t xml:space="preserve">in </w:t>
      </w:r>
      <w:r w:rsidR="009856DE">
        <w:rPr>
          <w:rFonts w:ascii="Times New Roman" w:hAnsi="Times New Roman" w:cs="Times New Roman"/>
          <w:sz w:val="20"/>
          <w:szCs w:val="20"/>
        </w:rPr>
        <w:t xml:space="preserve">fisheries enhancements (Lorenzen 2005). </w:t>
      </w:r>
      <w:r w:rsidR="007B79BA">
        <w:rPr>
          <w:rFonts w:ascii="Times New Roman" w:hAnsi="Times New Roman" w:cs="Times New Roman"/>
          <w:sz w:val="20"/>
          <w:szCs w:val="20"/>
        </w:rPr>
        <w:t xml:space="preserve">The strongest </w:t>
      </w:r>
      <w:r w:rsidR="00F83337">
        <w:rPr>
          <w:rFonts w:ascii="Times New Roman" w:hAnsi="Times New Roman" w:cs="Times New Roman"/>
          <w:sz w:val="20"/>
          <w:szCs w:val="20"/>
        </w:rPr>
        <w:t xml:space="preserve">population-level </w:t>
      </w:r>
      <w:r w:rsidR="007B79BA">
        <w:rPr>
          <w:rFonts w:ascii="Times New Roman" w:hAnsi="Times New Roman" w:cs="Times New Roman"/>
          <w:sz w:val="20"/>
          <w:szCs w:val="20"/>
        </w:rPr>
        <w:t xml:space="preserve">interactions occur when farmed fish abundance is high relative to the wild population and when maladaptation of farmed fish to life in the wild is only moderate and genetically based. </w:t>
      </w:r>
      <w:r w:rsidR="00F83337">
        <w:rPr>
          <w:rFonts w:ascii="Times New Roman" w:hAnsi="Times New Roman" w:cs="Times New Roman"/>
          <w:sz w:val="20"/>
          <w:szCs w:val="20"/>
        </w:rPr>
        <w:t>When farmed fish abundance is very low relative to wild fish, interactions are minimal regardless of farmed fish fitness in the wild. When farmed fish abundance is high relative to the wild, there are two alternative husbandry and genetic management approaches to minimizing impacts on wild fish</w:t>
      </w:r>
      <w:r w:rsidR="008F2B85">
        <w:rPr>
          <w:rFonts w:ascii="Times New Roman" w:hAnsi="Times New Roman" w:cs="Times New Roman"/>
          <w:sz w:val="20"/>
          <w:szCs w:val="20"/>
        </w:rPr>
        <w:t xml:space="preserve"> (Lorenzen et al. 2012)</w:t>
      </w:r>
      <w:r w:rsidR="00F83337">
        <w:rPr>
          <w:rFonts w:ascii="Times New Roman" w:hAnsi="Times New Roman" w:cs="Times New Roman"/>
          <w:sz w:val="20"/>
          <w:szCs w:val="20"/>
        </w:rPr>
        <w:t xml:space="preserve">. Management to minimize domestication, if successful, would lead to interactions that are strong but inconsequential because wild and farmed fish would be effectively identical. However, this approach is unrealistic because it is virtually impossible to avoid inadvertent domestication effects </w:t>
      </w:r>
      <w:proofErr w:type="gramStart"/>
      <w:r w:rsidR="00F83337">
        <w:rPr>
          <w:rFonts w:ascii="Times New Roman" w:hAnsi="Times New Roman" w:cs="Times New Roman"/>
          <w:sz w:val="20"/>
          <w:szCs w:val="20"/>
        </w:rPr>
        <w:t>and moreover,</w:t>
      </w:r>
      <w:proofErr w:type="gramEnd"/>
      <w:r w:rsidR="00F83337">
        <w:rPr>
          <w:rFonts w:ascii="Times New Roman" w:hAnsi="Times New Roman" w:cs="Times New Roman"/>
          <w:sz w:val="20"/>
          <w:szCs w:val="20"/>
        </w:rPr>
        <w:t xml:space="preserve"> it negates the production benefits to aquaculture that result from domestication.</w:t>
      </w:r>
      <w:r w:rsidR="0092149A">
        <w:rPr>
          <w:rFonts w:ascii="Times New Roman" w:hAnsi="Times New Roman" w:cs="Times New Roman"/>
          <w:sz w:val="20"/>
          <w:szCs w:val="20"/>
        </w:rPr>
        <w:t xml:space="preserve"> The alternative approach, advancing domestication while inadvertently or intentionally reducing the fitness of farmed fish in the wild, is likely to be a more promising approach. </w:t>
      </w:r>
      <w:r w:rsidR="00CD683D">
        <w:rPr>
          <w:rFonts w:ascii="Times New Roman" w:hAnsi="Times New Roman" w:cs="Times New Roman"/>
          <w:sz w:val="20"/>
          <w:szCs w:val="20"/>
        </w:rPr>
        <w:t>I</w:t>
      </w:r>
      <w:r w:rsidR="0092149A">
        <w:rPr>
          <w:rFonts w:ascii="Times New Roman" w:hAnsi="Times New Roman" w:cs="Times New Roman"/>
          <w:sz w:val="20"/>
          <w:szCs w:val="20"/>
        </w:rPr>
        <w:t xml:space="preserve">n any case, it is important to take </w:t>
      </w:r>
      <w:r w:rsidR="005A6E3D">
        <w:rPr>
          <w:rFonts w:ascii="Times New Roman" w:hAnsi="Times New Roman" w:cs="Times New Roman"/>
          <w:sz w:val="20"/>
          <w:szCs w:val="20"/>
        </w:rPr>
        <w:t xml:space="preserve">measures to minimize </w:t>
      </w:r>
      <w:r w:rsidR="005A6E3D" w:rsidRPr="005A6E3D">
        <w:rPr>
          <w:rFonts w:ascii="Times New Roman" w:hAnsi="Times New Roman" w:cs="Times New Roman"/>
          <w:sz w:val="20"/>
          <w:szCs w:val="20"/>
        </w:rPr>
        <w:t>escape</w:t>
      </w:r>
      <w:r w:rsidR="005A6E3D">
        <w:rPr>
          <w:rFonts w:ascii="Times New Roman" w:hAnsi="Times New Roman" w:cs="Times New Roman"/>
          <w:sz w:val="20"/>
          <w:szCs w:val="20"/>
        </w:rPr>
        <w:t xml:space="preserve">s and facilitate recovery of escaped fish. Escapes are typically </w:t>
      </w:r>
      <w:r w:rsidR="005A6E3D" w:rsidRPr="005A6E3D">
        <w:rPr>
          <w:rFonts w:ascii="Times New Roman" w:hAnsi="Times New Roman" w:cs="Times New Roman"/>
          <w:sz w:val="20"/>
          <w:szCs w:val="20"/>
        </w:rPr>
        <w:t>in the order of 2-5% of stock per year</w:t>
      </w:r>
      <w:r w:rsidR="005A6E3D">
        <w:rPr>
          <w:rFonts w:ascii="Times New Roman" w:hAnsi="Times New Roman" w:cs="Times New Roman"/>
          <w:sz w:val="20"/>
          <w:szCs w:val="20"/>
        </w:rPr>
        <w:t xml:space="preserve"> in cage operations, but can be effectively minimized integrated approaches. </w:t>
      </w:r>
    </w:p>
    <w:p w14:paraId="2D83696F" w14:textId="59DE87A8" w:rsidR="00B7611A" w:rsidRDefault="0005697D" w:rsidP="00051089">
      <w:pPr>
        <w:spacing w:after="0" w:line="240" w:lineRule="auto"/>
        <w:ind w:firstLine="720"/>
        <w:rPr>
          <w:rFonts w:ascii="Times New Roman" w:hAnsi="Times New Roman" w:cs="Times New Roman"/>
          <w:sz w:val="20"/>
          <w:szCs w:val="20"/>
        </w:rPr>
      </w:pPr>
      <w:r w:rsidRPr="00D17B05">
        <w:rPr>
          <w:rFonts w:ascii="Times New Roman" w:hAnsi="Times New Roman" w:cs="Times New Roman"/>
          <w:sz w:val="20"/>
          <w:szCs w:val="20"/>
        </w:rPr>
        <w:t xml:space="preserve">Cage </w:t>
      </w:r>
      <w:r w:rsidR="00721C3B">
        <w:rPr>
          <w:rFonts w:ascii="Times New Roman" w:hAnsi="Times New Roman" w:cs="Times New Roman"/>
          <w:sz w:val="20"/>
          <w:szCs w:val="20"/>
        </w:rPr>
        <w:t xml:space="preserve">aquaculture </w:t>
      </w:r>
      <w:r w:rsidRPr="00D17B05">
        <w:rPr>
          <w:rFonts w:ascii="Times New Roman" w:hAnsi="Times New Roman" w:cs="Times New Roman"/>
          <w:sz w:val="20"/>
          <w:szCs w:val="20"/>
        </w:rPr>
        <w:t xml:space="preserve">operations have impacts on the behavior of wild fish, often attracting and aggregating fish in ways </w:t>
      </w:r>
      <w:r w:rsidR="00721C3B">
        <w:rPr>
          <w:rFonts w:ascii="Times New Roman" w:hAnsi="Times New Roman" w:cs="Times New Roman"/>
          <w:sz w:val="20"/>
          <w:szCs w:val="20"/>
        </w:rPr>
        <w:t>similar to fish aggregation devices or artificial reefs (</w:t>
      </w:r>
      <w:r w:rsidR="00721C3B">
        <w:rPr>
          <w:rFonts w:ascii="Times New Roman" w:hAnsi="Times New Roman" w:cs="Times New Roman"/>
          <w:sz w:val="20"/>
          <w:szCs w:val="20"/>
        </w:rPr>
        <w:t>Sanchez-Jerez et al. 2011</w:t>
      </w:r>
      <w:r w:rsidR="00721C3B">
        <w:rPr>
          <w:rFonts w:ascii="Times New Roman" w:hAnsi="Times New Roman" w:cs="Times New Roman"/>
          <w:sz w:val="20"/>
          <w:szCs w:val="20"/>
        </w:rPr>
        <w:t xml:space="preserve">; </w:t>
      </w:r>
      <w:r w:rsidR="00721C3B" w:rsidRPr="00D17B05">
        <w:rPr>
          <w:rFonts w:ascii="Times New Roman" w:hAnsi="Times New Roman" w:cs="Times New Roman"/>
          <w:sz w:val="20"/>
          <w:szCs w:val="20"/>
        </w:rPr>
        <w:t xml:space="preserve">Sims 2013; </w:t>
      </w:r>
      <w:proofErr w:type="spellStart"/>
      <w:r w:rsidR="00721C3B" w:rsidRPr="00D17B05">
        <w:rPr>
          <w:rFonts w:ascii="Times New Roman" w:hAnsi="Times New Roman" w:cs="Times New Roman"/>
          <w:sz w:val="20"/>
          <w:szCs w:val="20"/>
        </w:rPr>
        <w:t>Calllier</w:t>
      </w:r>
      <w:proofErr w:type="spellEnd"/>
      <w:r w:rsidR="00721C3B" w:rsidRPr="00D17B05">
        <w:rPr>
          <w:rFonts w:ascii="Times New Roman" w:hAnsi="Times New Roman" w:cs="Times New Roman"/>
          <w:sz w:val="20"/>
          <w:szCs w:val="20"/>
        </w:rPr>
        <w:t xml:space="preserve"> et al. 201</w:t>
      </w:r>
      <w:r w:rsidR="00051089">
        <w:rPr>
          <w:rFonts w:ascii="Times New Roman" w:hAnsi="Times New Roman" w:cs="Times New Roman"/>
          <w:sz w:val="20"/>
          <w:szCs w:val="20"/>
        </w:rPr>
        <w:t>8</w:t>
      </w:r>
      <w:r w:rsidR="00721C3B">
        <w:rPr>
          <w:rFonts w:ascii="Times New Roman" w:hAnsi="Times New Roman" w:cs="Times New Roman"/>
          <w:sz w:val="20"/>
          <w:szCs w:val="20"/>
        </w:rPr>
        <w:t xml:space="preserve">). This behavior </w:t>
      </w:r>
      <w:r w:rsidRPr="00D17B05">
        <w:rPr>
          <w:rFonts w:ascii="Times New Roman" w:hAnsi="Times New Roman" w:cs="Times New Roman"/>
          <w:sz w:val="20"/>
          <w:szCs w:val="20"/>
        </w:rPr>
        <w:t xml:space="preserve">may enhance the scope for certain biological interactions </w:t>
      </w:r>
      <w:r w:rsidR="00721C3B">
        <w:rPr>
          <w:rFonts w:ascii="Times New Roman" w:hAnsi="Times New Roman" w:cs="Times New Roman"/>
          <w:sz w:val="20"/>
          <w:szCs w:val="20"/>
        </w:rPr>
        <w:t>such as disease transmission</w:t>
      </w:r>
      <w:r w:rsidR="00B7611A">
        <w:rPr>
          <w:rFonts w:ascii="Times New Roman" w:hAnsi="Times New Roman" w:cs="Times New Roman"/>
          <w:sz w:val="20"/>
          <w:szCs w:val="20"/>
        </w:rPr>
        <w:t xml:space="preserve">, </w:t>
      </w:r>
      <w:r w:rsidR="00B7611A" w:rsidRPr="00D17B05">
        <w:rPr>
          <w:rFonts w:ascii="Times New Roman" w:hAnsi="Times New Roman" w:cs="Times New Roman"/>
          <w:sz w:val="20"/>
          <w:szCs w:val="20"/>
        </w:rPr>
        <w:t>but also amplify harvesting opportunities for fisher</w:t>
      </w:r>
      <w:r w:rsidR="00D670A0">
        <w:rPr>
          <w:rFonts w:ascii="Times New Roman" w:hAnsi="Times New Roman" w:cs="Times New Roman"/>
          <w:sz w:val="20"/>
          <w:szCs w:val="20"/>
        </w:rPr>
        <w:t>s</w:t>
      </w:r>
      <w:r w:rsidR="00B7611A">
        <w:rPr>
          <w:rFonts w:ascii="Times New Roman" w:hAnsi="Times New Roman" w:cs="Times New Roman"/>
          <w:sz w:val="20"/>
          <w:szCs w:val="20"/>
        </w:rPr>
        <w:t xml:space="preserve">. </w:t>
      </w:r>
    </w:p>
    <w:p w14:paraId="7973A6A2" w14:textId="7E73CAC5" w:rsidR="00B7611A" w:rsidRPr="00B7611A" w:rsidRDefault="00D670A0" w:rsidP="00051089">
      <w:pPr>
        <w:spacing w:after="0" w:line="240" w:lineRule="auto"/>
        <w:ind w:firstLine="720"/>
        <w:rPr>
          <w:rFonts w:ascii="Times New Roman" w:hAnsi="Times New Roman" w:cs="Times New Roman"/>
          <w:sz w:val="20"/>
          <w:szCs w:val="20"/>
        </w:rPr>
      </w:pPr>
      <w:r w:rsidRPr="007C1DD4">
        <w:rPr>
          <w:rFonts w:ascii="Times New Roman" w:hAnsi="Times New Roman" w:cs="Times New Roman"/>
          <w:sz w:val="20"/>
          <w:szCs w:val="20"/>
        </w:rPr>
        <w:t xml:space="preserve">Confinement of fish in culture facilities greatly reduces transmission of metazoan parasites with complex life cycles (because intermediate or final hosts are typically absent), but provides ideal conditions for transmission of parasites with direct life cycles including bacteria, viruses, many protozoa and some metazoans such as sea lice </w:t>
      </w:r>
      <w:r w:rsidRPr="007C1DD4">
        <w:rPr>
          <w:rFonts w:ascii="Times New Roman" w:hAnsi="Times New Roman" w:cs="Times New Roman"/>
          <w:sz w:val="20"/>
          <w:szCs w:val="20"/>
        </w:rPr>
        <w:lastRenderedPageBreak/>
        <w:t>(Murray &amp; Peeler, 200</w:t>
      </w:r>
      <w:r w:rsidR="00CD683D">
        <w:rPr>
          <w:rFonts w:ascii="Times New Roman" w:hAnsi="Times New Roman" w:cs="Times New Roman"/>
          <w:sz w:val="20"/>
          <w:szCs w:val="20"/>
        </w:rPr>
        <w:t>5</w:t>
      </w:r>
      <w:r w:rsidRPr="007C1DD4">
        <w:rPr>
          <w:rFonts w:ascii="Times New Roman" w:hAnsi="Times New Roman" w:cs="Times New Roman"/>
          <w:sz w:val="20"/>
          <w:szCs w:val="20"/>
        </w:rPr>
        <w:t>).</w:t>
      </w:r>
      <w:r>
        <w:rPr>
          <w:rFonts w:ascii="Times New Roman" w:hAnsi="Times New Roman" w:cs="Times New Roman"/>
          <w:sz w:val="20"/>
          <w:szCs w:val="20"/>
        </w:rPr>
        <w:t xml:space="preserve"> </w:t>
      </w:r>
      <w:r w:rsidR="00B7611A" w:rsidRPr="00B7611A">
        <w:rPr>
          <w:rFonts w:ascii="Times New Roman" w:hAnsi="Times New Roman" w:cs="Times New Roman"/>
          <w:sz w:val="20"/>
          <w:szCs w:val="20"/>
        </w:rPr>
        <w:t>Impacts on wild stocks from disease interactions may occur via three mechanisms: (1) introductions of alien pa</w:t>
      </w:r>
      <w:r w:rsidR="00CD683D">
        <w:rPr>
          <w:rFonts w:ascii="Times New Roman" w:hAnsi="Times New Roman" w:cs="Times New Roman"/>
          <w:sz w:val="20"/>
          <w:szCs w:val="20"/>
        </w:rPr>
        <w:t>rasites</w:t>
      </w:r>
      <w:r w:rsidR="00B7611A" w:rsidRPr="00B7611A">
        <w:rPr>
          <w:rFonts w:ascii="Times New Roman" w:hAnsi="Times New Roman" w:cs="Times New Roman"/>
          <w:sz w:val="20"/>
          <w:szCs w:val="20"/>
        </w:rPr>
        <w:t xml:space="preserve"> (2) transfer of pa</w:t>
      </w:r>
      <w:r w:rsidR="00CD683D">
        <w:rPr>
          <w:rFonts w:ascii="Times New Roman" w:hAnsi="Times New Roman" w:cs="Times New Roman"/>
          <w:sz w:val="20"/>
          <w:szCs w:val="20"/>
        </w:rPr>
        <w:t xml:space="preserve">rasites </w:t>
      </w:r>
      <w:r w:rsidR="00B7611A" w:rsidRPr="00B7611A">
        <w:rPr>
          <w:rFonts w:ascii="Times New Roman" w:hAnsi="Times New Roman" w:cs="Times New Roman"/>
          <w:sz w:val="20"/>
          <w:szCs w:val="20"/>
        </w:rPr>
        <w:t>that have evolved increased virulence in culture, (3) changes in host population density, age/size structure or immune status that affect the dynamics of established pa</w:t>
      </w:r>
      <w:r w:rsidR="00CD683D">
        <w:rPr>
          <w:rFonts w:ascii="Times New Roman" w:hAnsi="Times New Roman" w:cs="Times New Roman"/>
          <w:sz w:val="20"/>
          <w:szCs w:val="20"/>
        </w:rPr>
        <w:t xml:space="preserve">rasites </w:t>
      </w:r>
      <w:r>
        <w:rPr>
          <w:rFonts w:ascii="Times New Roman" w:hAnsi="Times New Roman" w:cs="Times New Roman"/>
          <w:sz w:val="20"/>
          <w:szCs w:val="20"/>
        </w:rPr>
        <w:t>(Lorenzen et al. 2012)</w:t>
      </w:r>
      <w:r w:rsidR="00B7611A" w:rsidRPr="00B7611A">
        <w:rPr>
          <w:rFonts w:ascii="Times New Roman" w:hAnsi="Times New Roman" w:cs="Times New Roman"/>
          <w:sz w:val="20"/>
          <w:szCs w:val="20"/>
        </w:rPr>
        <w:t>. Controlling parasites in cultured fish is crucial to minimizing disease interactions with wild fish, but is not always effective and may not be sufficient. It is therefore important to implement an epidemiological, risk-based approach to managing disease interactions that accounts for ecological and evolutionary dynami</w:t>
      </w:r>
      <w:r w:rsidR="00CD683D">
        <w:rPr>
          <w:rFonts w:ascii="Times New Roman" w:hAnsi="Times New Roman" w:cs="Times New Roman"/>
          <w:sz w:val="20"/>
          <w:szCs w:val="20"/>
        </w:rPr>
        <w:t>c</w:t>
      </w:r>
      <w:r w:rsidR="00B7611A" w:rsidRPr="00B7611A">
        <w:rPr>
          <w:rFonts w:ascii="Times New Roman" w:hAnsi="Times New Roman" w:cs="Times New Roman"/>
          <w:sz w:val="20"/>
          <w:szCs w:val="20"/>
        </w:rPr>
        <w:t>s of transmission and host population impa</w:t>
      </w:r>
      <w:r w:rsidR="00CD683D">
        <w:rPr>
          <w:rFonts w:ascii="Times New Roman" w:hAnsi="Times New Roman" w:cs="Times New Roman"/>
          <w:sz w:val="20"/>
          <w:szCs w:val="20"/>
        </w:rPr>
        <w:t>c</w:t>
      </w:r>
      <w:r w:rsidR="00B7611A" w:rsidRPr="00B7611A">
        <w:rPr>
          <w:rFonts w:ascii="Times New Roman" w:hAnsi="Times New Roman" w:cs="Times New Roman"/>
          <w:sz w:val="20"/>
          <w:szCs w:val="20"/>
        </w:rPr>
        <w:t xml:space="preserve">ts </w:t>
      </w:r>
      <w:r>
        <w:rPr>
          <w:rFonts w:ascii="Times New Roman" w:hAnsi="Times New Roman" w:cs="Times New Roman"/>
          <w:sz w:val="20"/>
          <w:szCs w:val="20"/>
        </w:rPr>
        <w:t>(</w:t>
      </w:r>
      <w:r w:rsidR="00B7611A" w:rsidRPr="00B7611A">
        <w:rPr>
          <w:rFonts w:ascii="Times New Roman" w:hAnsi="Times New Roman" w:cs="Times New Roman"/>
          <w:sz w:val="20"/>
          <w:szCs w:val="20"/>
        </w:rPr>
        <w:t>Murray &amp; Peeler, 200</w:t>
      </w:r>
      <w:r>
        <w:rPr>
          <w:rFonts w:ascii="Times New Roman" w:hAnsi="Times New Roman" w:cs="Times New Roman"/>
          <w:sz w:val="20"/>
          <w:szCs w:val="20"/>
        </w:rPr>
        <w:t xml:space="preserve">5). </w:t>
      </w:r>
    </w:p>
    <w:p w14:paraId="338C9A48" w14:textId="13C5DB4B" w:rsidR="00E935AA" w:rsidRDefault="0005697D" w:rsidP="00051089">
      <w:pPr>
        <w:spacing w:after="0" w:line="240" w:lineRule="auto"/>
        <w:ind w:firstLine="720"/>
        <w:rPr>
          <w:rFonts w:ascii="Times New Roman" w:hAnsi="Times New Roman" w:cs="Times New Roman"/>
          <w:sz w:val="20"/>
          <w:szCs w:val="20"/>
        </w:rPr>
      </w:pPr>
      <w:bookmarkStart w:id="0" w:name="_GoBack"/>
      <w:bookmarkEnd w:id="0"/>
      <w:r w:rsidRPr="00D17B05">
        <w:rPr>
          <w:rFonts w:ascii="Times New Roman" w:hAnsi="Times New Roman" w:cs="Times New Roman"/>
          <w:sz w:val="20"/>
          <w:szCs w:val="20"/>
        </w:rPr>
        <w:t xml:space="preserve">Fishers may seek out and benefit from </w:t>
      </w:r>
      <w:r w:rsidR="00460B65">
        <w:rPr>
          <w:rFonts w:ascii="Times New Roman" w:hAnsi="Times New Roman" w:cs="Times New Roman"/>
          <w:sz w:val="20"/>
          <w:szCs w:val="20"/>
        </w:rPr>
        <w:t xml:space="preserve">harvesting opportunities </w:t>
      </w:r>
      <w:r w:rsidR="00923907">
        <w:rPr>
          <w:rFonts w:ascii="Times New Roman" w:hAnsi="Times New Roman" w:cs="Times New Roman"/>
          <w:sz w:val="20"/>
          <w:szCs w:val="20"/>
        </w:rPr>
        <w:t>provided by escaped farmed and aggregated wild fish</w:t>
      </w:r>
      <w:r w:rsidR="0041391C" w:rsidRPr="00D17B05">
        <w:rPr>
          <w:rFonts w:ascii="Times New Roman" w:hAnsi="Times New Roman" w:cs="Times New Roman"/>
          <w:sz w:val="20"/>
          <w:szCs w:val="20"/>
        </w:rPr>
        <w:t xml:space="preserve"> (Sims 2013; </w:t>
      </w:r>
      <w:proofErr w:type="spellStart"/>
      <w:r w:rsidR="0041391C" w:rsidRPr="00D17B05">
        <w:rPr>
          <w:rFonts w:ascii="Times New Roman" w:hAnsi="Times New Roman" w:cs="Times New Roman"/>
          <w:sz w:val="20"/>
          <w:szCs w:val="20"/>
        </w:rPr>
        <w:t>Dempster</w:t>
      </w:r>
      <w:proofErr w:type="spellEnd"/>
      <w:r w:rsidR="0041391C" w:rsidRPr="00D17B05">
        <w:rPr>
          <w:rFonts w:ascii="Times New Roman" w:hAnsi="Times New Roman" w:cs="Times New Roman"/>
          <w:sz w:val="20"/>
          <w:szCs w:val="20"/>
        </w:rPr>
        <w:t xml:space="preserve"> et al. 2018)</w:t>
      </w:r>
      <w:r w:rsidRPr="00D17B05">
        <w:rPr>
          <w:rFonts w:ascii="Times New Roman" w:hAnsi="Times New Roman" w:cs="Times New Roman"/>
          <w:sz w:val="20"/>
          <w:szCs w:val="20"/>
        </w:rPr>
        <w:t xml:space="preserve">. </w:t>
      </w:r>
      <w:r w:rsidR="002F6A48">
        <w:rPr>
          <w:rFonts w:ascii="Times New Roman" w:hAnsi="Times New Roman" w:cs="Times New Roman"/>
          <w:sz w:val="20"/>
          <w:szCs w:val="20"/>
        </w:rPr>
        <w:t>This can reduce interactions between farmed and wild fish, but also affect the exploitation level of wild stocks in wa</w:t>
      </w:r>
      <w:r w:rsidR="00E935AA">
        <w:rPr>
          <w:rFonts w:ascii="Times New Roman" w:hAnsi="Times New Roman" w:cs="Times New Roman"/>
          <w:sz w:val="20"/>
          <w:szCs w:val="20"/>
        </w:rPr>
        <w:t xml:space="preserve">ys similar to fish aggregating devices. </w:t>
      </w:r>
      <w:r w:rsidRPr="00D17B05">
        <w:rPr>
          <w:rFonts w:ascii="Times New Roman" w:hAnsi="Times New Roman" w:cs="Times New Roman"/>
          <w:sz w:val="20"/>
          <w:szCs w:val="20"/>
        </w:rPr>
        <w:t>Offshore cage aquaculture therefore has the potential for complex interactions with fisheries</w:t>
      </w:r>
      <w:r w:rsidR="00CD683D">
        <w:rPr>
          <w:rFonts w:ascii="Times New Roman" w:hAnsi="Times New Roman" w:cs="Times New Roman"/>
          <w:sz w:val="20"/>
          <w:szCs w:val="20"/>
        </w:rPr>
        <w:t xml:space="preserve"> that require concerted attention from both sectors</w:t>
      </w:r>
      <w:r w:rsidR="00E935AA">
        <w:rPr>
          <w:rFonts w:ascii="Times New Roman" w:hAnsi="Times New Roman" w:cs="Times New Roman"/>
          <w:sz w:val="20"/>
          <w:szCs w:val="20"/>
        </w:rPr>
        <w:t>.</w:t>
      </w:r>
    </w:p>
    <w:p w14:paraId="4998CC86" w14:textId="7ADBD2AD" w:rsidR="006A1798" w:rsidRDefault="00CD683D" w:rsidP="0005108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Recent research advances provide us with a </w:t>
      </w:r>
      <w:r w:rsidR="000D4EA0">
        <w:rPr>
          <w:rFonts w:ascii="Times New Roman" w:hAnsi="Times New Roman" w:cs="Times New Roman"/>
          <w:sz w:val="20"/>
          <w:szCs w:val="20"/>
        </w:rPr>
        <w:t>good conceptual understanding of potential interactions between offshore aquaculture and fisheries</w:t>
      </w:r>
      <w:r>
        <w:rPr>
          <w:rFonts w:ascii="Times New Roman" w:hAnsi="Times New Roman" w:cs="Times New Roman"/>
          <w:sz w:val="20"/>
          <w:szCs w:val="20"/>
        </w:rPr>
        <w:t xml:space="preserve"> and with </w:t>
      </w:r>
      <w:r w:rsidR="000D4EA0">
        <w:rPr>
          <w:rFonts w:ascii="Times New Roman" w:hAnsi="Times New Roman" w:cs="Times New Roman"/>
          <w:sz w:val="20"/>
          <w:szCs w:val="20"/>
        </w:rPr>
        <w:t xml:space="preserve">increasingly sophisticated quantitative models and tools </w:t>
      </w:r>
      <w:r>
        <w:rPr>
          <w:rFonts w:ascii="Times New Roman" w:hAnsi="Times New Roman" w:cs="Times New Roman"/>
          <w:sz w:val="20"/>
          <w:szCs w:val="20"/>
        </w:rPr>
        <w:t xml:space="preserve">for </w:t>
      </w:r>
      <w:r w:rsidR="000D4EA0">
        <w:rPr>
          <w:rFonts w:ascii="Times New Roman" w:hAnsi="Times New Roman" w:cs="Times New Roman"/>
          <w:sz w:val="20"/>
          <w:szCs w:val="20"/>
        </w:rPr>
        <w:t xml:space="preserve">risk assessment and management planning. Small-scale pilot projects </w:t>
      </w:r>
      <w:r w:rsidR="00D3181D">
        <w:rPr>
          <w:rFonts w:ascii="Times New Roman" w:hAnsi="Times New Roman" w:cs="Times New Roman"/>
          <w:sz w:val="20"/>
          <w:szCs w:val="20"/>
        </w:rPr>
        <w:t>for the culture of native species that are abundant in the wild pose limited risks and can provide important empirical information on interactions with fisheries that can help to test and refine models, risk assessments and management plans. We strongly recommend that fisheries interaction studies should complement pilot aquaculture projects.</w:t>
      </w:r>
      <w:r>
        <w:rPr>
          <w:rFonts w:ascii="Times New Roman" w:hAnsi="Times New Roman" w:cs="Times New Roman"/>
          <w:sz w:val="20"/>
          <w:szCs w:val="20"/>
        </w:rPr>
        <w:t xml:space="preserve"> </w:t>
      </w:r>
      <w:proofErr w:type="gramStart"/>
      <w:r>
        <w:rPr>
          <w:rFonts w:ascii="Times New Roman" w:hAnsi="Times New Roman" w:cs="Times New Roman"/>
          <w:sz w:val="20"/>
          <w:szCs w:val="20"/>
        </w:rPr>
        <w:t>S</w:t>
      </w:r>
      <w:r w:rsidR="00D3181D">
        <w:rPr>
          <w:rFonts w:ascii="Times New Roman" w:hAnsi="Times New Roman" w:cs="Times New Roman"/>
          <w:sz w:val="20"/>
          <w:szCs w:val="20"/>
        </w:rPr>
        <w:t xml:space="preserve">uch studies should be accompanied by a stakeholder process involving fisheries and aquaculture stakeholders including regulators </w:t>
      </w:r>
      <w:r w:rsidR="006A1798">
        <w:rPr>
          <w:rFonts w:ascii="Times New Roman" w:hAnsi="Times New Roman" w:cs="Times New Roman"/>
          <w:sz w:val="20"/>
          <w:szCs w:val="20"/>
        </w:rPr>
        <w:t>in order to develop sound management approaches for such interactions</w:t>
      </w:r>
      <w:proofErr w:type="gramEnd"/>
      <w:r w:rsidR="006A1798">
        <w:rPr>
          <w:rFonts w:ascii="Times New Roman" w:hAnsi="Times New Roman" w:cs="Times New Roman"/>
          <w:sz w:val="20"/>
          <w:szCs w:val="20"/>
        </w:rPr>
        <w:t xml:space="preserve">. </w:t>
      </w:r>
    </w:p>
    <w:p w14:paraId="5F65EC45" w14:textId="6425F5BF" w:rsidR="002A3DDF" w:rsidRPr="00D17B05" w:rsidRDefault="002A3DDF" w:rsidP="008F3D43">
      <w:pPr>
        <w:spacing w:after="0" w:line="240" w:lineRule="auto"/>
        <w:rPr>
          <w:rFonts w:ascii="Times New Roman" w:hAnsi="Times New Roman" w:cs="Times New Roman"/>
          <w:sz w:val="20"/>
          <w:szCs w:val="20"/>
        </w:rPr>
      </w:pPr>
    </w:p>
    <w:p w14:paraId="14651410" w14:textId="7071F6AE" w:rsidR="002A3DDF" w:rsidRPr="00D17B05" w:rsidRDefault="00D17B05" w:rsidP="00D17B05">
      <w:pPr>
        <w:jc w:val="center"/>
        <w:rPr>
          <w:rFonts w:ascii="Times New Roman" w:hAnsi="Times New Roman" w:cs="Times New Roman"/>
          <w:sz w:val="20"/>
          <w:szCs w:val="20"/>
        </w:rPr>
      </w:pPr>
      <w:r w:rsidRPr="00D17B05">
        <w:rPr>
          <w:rFonts w:ascii="Times New Roman" w:hAnsi="Times New Roman" w:cs="Times New Roman"/>
          <w:sz w:val="20"/>
          <w:szCs w:val="20"/>
        </w:rPr>
        <w:t>LITERATURE CITED</w:t>
      </w:r>
    </w:p>
    <w:p w14:paraId="11323016" w14:textId="03F9FCC5" w:rsidR="00F23707" w:rsidRPr="00C606E8" w:rsidRDefault="00F23707" w:rsidP="00C606E8">
      <w:pPr>
        <w:spacing w:after="0" w:line="240" w:lineRule="auto"/>
        <w:ind w:left="720" w:hanging="720"/>
        <w:rPr>
          <w:rFonts w:ascii="Times New Roman" w:hAnsi="Times New Roman" w:cs="Times New Roman"/>
          <w:sz w:val="20"/>
          <w:szCs w:val="20"/>
        </w:rPr>
      </w:pPr>
      <w:proofErr w:type="spellStart"/>
      <w:r w:rsidRPr="00C606E8">
        <w:rPr>
          <w:rFonts w:ascii="Times New Roman" w:hAnsi="Times New Roman" w:cs="Times New Roman"/>
          <w:sz w:val="20"/>
          <w:szCs w:val="20"/>
        </w:rPr>
        <w:t>Bostock</w:t>
      </w:r>
      <w:proofErr w:type="spellEnd"/>
      <w:r w:rsidRPr="00C606E8">
        <w:rPr>
          <w:rFonts w:ascii="Times New Roman" w:hAnsi="Times New Roman" w:cs="Times New Roman"/>
          <w:sz w:val="20"/>
          <w:szCs w:val="20"/>
        </w:rPr>
        <w:t xml:space="preserve">, J., McAndrew, B., Richards, R., </w:t>
      </w:r>
      <w:proofErr w:type="spellStart"/>
      <w:r w:rsidRPr="00C606E8">
        <w:rPr>
          <w:rFonts w:ascii="Times New Roman" w:hAnsi="Times New Roman" w:cs="Times New Roman"/>
          <w:sz w:val="20"/>
          <w:szCs w:val="20"/>
        </w:rPr>
        <w:t>Jauncey</w:t>
      </w:r>
      <w:proofErr w:type="spellEnd"/>
      <w:r w:rsidRPr="00C606E8">
        <w:rPr>
          <w:rFonts w:ascii="Times New Roman" w:hAnsi="Times New Roman" w:cs="Times New Roman"/>
          <w:sz w:val="20"/>
          <w:szCs w:val="20"/>
        </w:rPr>
        <w:t xml:space="preserve">, K., Telfer, T., Lorenzen, K., Little, D., Ross, L., </w:t>
      </w:r>
      <w:proofErr w:type="spellStart"/>
      <w:r w:rsidRPr="00C606E8">
        <w:rPr>
          <w:rFonts w:ascii="Times New Roman" w:hAnsi="Times New Roman" w:cs="Times New Roman"/>
          <w:sz w:val="20"/>
          <w:szCs w:val="20"/>
        </w:rPr>
        <w:t>Handisyde</w:t>
      </w:r>
      <w:proofErr w:type="spellEnd"/>
      <w:r w:rsidRPr="00C606E8">
        <w:rPr>
          <w:rFonts w:ascii="Times New Roman" w:hAnsi="Times New Roman" w:cs="Times New Roman"/>
          <w:sz w:val="20"/>
          <w:szCs w:val="20"/>
        </w:rPr>
        <w:t xml:space="preserve">, N. &amp; </w:t>
      </w:r>
      <w:proofErr w:type="spellStart"/>
      <w:r w:rsidRPr="00C606E8">
        <w:rPr>
          <w:rFonts w:ascii="Times New Roman" w:hAnsi="Times New Roman" w:cs="Times New Roman"/>
          <w:sz w:val="20"/>
          <w:szCs w:val="20"/>
        </w:rPr>
        <w:t>Gatward</w:t>
      </w:r>
      <w:proofErr w:type="spellEnd"/>
      <w:r w:rsidRPr="00C606E8">
        <w:rPr>
          <w:rFonts w:ascii="Times New Roman" w:hAnsi="Times New Roman" w:cs="Times New Roman"/>
          <w:sz w:val="20"/>
          <w:szCs w:val="20"/>
        </w:rPr>
        <w:t>, I. (2010) Aquaculture: global status and trends. Philosophical Transactions of the Royal Society B 365: 2897-2912.</w:t>
      </w:r>
    </w:p>
    <w:p w14:paraId="4D6B75D6" w14:textId="2DE2A6E2" w:rsidR="00F23707" w:rsidRPr="00C606E8" w:rsidRDefault="00F23707" w:rsidP="00C606E8">
      <w:pPr>
        <w:spacing w:after="0" w:line="240" w:lineRule="auto"/>
        <w:ind w:left="720" w:hanging="720"/>
        <w:rPr>
          <w:rFonts w:ascii="Times New Roman" w:hAnsi="Times New Roman" w:cs="Times New Roman"/>
          <w:sz w:val="20"/>
          <w:szCs w:val="20"/>
        </w:rPr>
      </w:pPr>
      <w:proofErr w:type="spellStart"/>
      <w:r w:rsidRPr="00C606E8">
        <w:rPr>
          <w:rFonts w:ascii="Times New Roman" w:hAnsi="Times New Roman" w:cs="Times New Roman"/>
          <w:sz w:val="20"/>
          <w:szCs w:val="20"/>
        </w:rPr>
        <w:t>Callier</w:t>
      </w:r>
      <w:proofErr w:type="spellEnd"/>
      <w:r w:rsidRPr="00C606E8">
        <w:rPr>
          <w:rFonts w:ascii="Times New Roman" w:hAnsi="Times New Roman" w:cs="Times New Roman"/>
          <w:sz w:val="20"/>
          <w:szCs w:val="20"/>
        </w:rPr>
        <w:t xml:space="preserve">, M. D., Byron, C. J., </w:t>
      </w:r>
      <w:proofErr w:type="spellStart"/>
      <w:r w:rsidRPr="00C606E8">
        <w:rPr>
          <w:rFonts w:ascii="Times New Roman" w:hAnsi="Times New Roman" w:cs="Times New Roman"/>
          <w:sz w:val="20"/>
          <w:szCs w:val="20"/>
        </w:rPr>
        <w:t>Bengtson</w:t>
      </w:r>
      <w:proofErr w:type="spellEnd"/>
      <w:r w:rsidRPr="00C606E8">
        <w:rPr>
          <w:rFonts w:ascii="Times New Roman" w:hAnsi="Times New Roman" w:cs="Times New Roman"/>
          <w:sz w:val="20"/>
          <w:szCs w:val="20"/>
        </w:rPr>
        <w:t xml:space="preserve">, D. A., Cranford, P. J., Cross, S. F., </w:t>
      </w:r>
      <w:proofErr w:type="spellStart"/>
      <w:r w:rsidRPr="00C606E8">
        <w:rPr>
          <w:rFonts w:ascii="Times New Roman" w:hAnsi="Times New Roman" w:cs="Times New Roman"/>
          <w:sz w:val="20"/>
          <w:szCs w:val="20"/>
        </w:rPr>
        <w:t>Focken</w:t>
      </w:r>
      <w:proofErr w:type="spellEnd"/>
      <w:r w:rsidRPr="00C606E8">
        <w:rPr>
          <w:rFonts w:ascii="Times New Roman" w:hAnsi="Times New Roman" w:cs="Times New Roman"/>
          <w:sz w:val="20"/>
          <w:szCs w:val="20"/>
        </w:rPr>
        <w:t>, U.</w:t>
      </w:r>
      <w:r w:rsidR="00051089">
        <w:rPr>
          <w:rFonts w:ascii="Times New Roman" w:hAnsi="Times New Roman" w:cs="Times New Roman"/>
          <w:sz w:val="20"/>
          <w:szCs w:val="20"/>
        </w:rPr>
        <w:t xml:space="preserve"> et al. </w:t>
      </w:r>
      <w:r w:rsidRPr="00C606E8">
        <w:rPr>
          <w:rFonts w:ascii="Times New Roman" w:hAnsi="Times New Roman" w:cs="Times New Roman"/>
          <w:sz w:val="20"/>
          <w:szCs w:val="20"/>
        </w:rPr>
        <w:t>(201</w:t>
      </w:r>
      <w:r w:rsidR="00051089">
        <w:rPr>
          <w:rFonts w:ascii="Times New Roman" w:hAnsi="Times New Roman" w:cs="Times New Roman"/>
          <w:sz w:val="20"/>
          <w:szCs w:val="20"/>
        </w:rPr>
        <w:t>8</w:t>
      </w:r>
      <w:r w:rsidRPr="00C606E8">
        <w:rPr>
          <w:rFonts w:ascii="Times New Roman" w:hAnsi="Times New Roman" w:cs="Times New Roman"/>
          <w:sz w:val="20"/>
          <w:szCs w:val="20"/>
        </w:rPr>
        <w:t>). Attraction and repulsion of mobile wild organisms to finfish and shellfish aquaculture: a</w:t>
      </w:r>
      <w:r w:rsidR="00051089">
        <w:rPr>
          <w:rFonts w:ascii="Times New Roman" w:hAnsi="Times New Roman" w:cs="Times New Roman"/>
          <w:sz w:val="20"/>
          <w:szCs w:val="20"/>
        </w:rPr>
        <w:t xml:space="preserve"> review. Reviews in Aquaculture 10: 924-949.</w:t>
      </w:r>
    </w:p>
    <w:p w14:paraId="138EF4C9" w14:textId="59EE0FB5" w:rsidR="00051089" w:rsidRDefault="00051089" w:rsidP="00C606E8">
      <w:pPr>
        <w:spacing w:after="0" w:line="240" w:lineRule="auto"/>
        <w:ind w:left="720" w:hanging="720"/>
        <w:rPr>
          <w:rFonts w:ascii="Times New Roman" w:hAnsi="Times New Roman" w:cs="Times New Roman"/>
          <w:sz w:val="20"/>
          <w:szCs w:val="20"/>
        </w:rPr>
      </w:pPr>
      <w:proofErr w:type="spellStart"/>
      <w:r w:rsidRPr="00051089">
        <w:rPr>
          <w:rFonts w:ascii="Times New Roman" w:hAnsi="Times New Roman" w:cs="Times New Roman"/>
          <w:sz w:val="20"/>
          <w:szCs w:val="20"/>
        </w:rPr>
        <w:t>Clavelle</w:t>
      </w:r>
      <w:proofErr w:type="spellEnd"/>
      <w:r w:rsidRPr="00051089">
        <w:rPr>
          <w:rFonts w:ascii="Times New Roman" w:hAnsi="Times New Roman" w:cs="Times New Roman"/>
          <w:sz w:val="20"/>
          <w:szCs w:val="20"/>
        </w:rPr>
        <w:t>, T., Lester, S. E., Gentry, R., &amp; Froehlich, H. E. (2019). Interactions and management for the future of marine aquaculture and capture fisheries. Fish and Fisheries</w:t>
      </w:r>
      <w:r>
        <w:rPr>
          <w:rFonts w:ascii="Times New Roman" w:hAnsi="Times New Roman" w:cs="Times New Roman"/>
          <w:sz w:val="20"/>
          <w:szCs w:val="20"/>
        </w:rPr>
        <w:t>:</w:t>
      </w:r>
      <w:r w:rsidRPr="00051089">
        <w:rPr>
          <w:rFonts w:ascii="Times New Roman" w:hAnsi="Times New Roman" w:cs="Times New Roman"/>
          <w:sz w:val="20"/>
          <w:szCs w:val="20"/>
        </w:rPr>
        <w:t xml:space="preserve"> 368-388.</w:t>
      </w:r>
    </w:p>
    <w:p w14:paraId="6D1E3817" w14:textId="73E69572" w:rsidR="00F23707" w:rsidRPr="00C606E8" w:rsidRDefault="00F23707" w:rsidP="00C606E8">
      <w:pPr>
        <w:spacing w:after="0" w:line="240" w:lineRule="auto"/>
        <w:ind w:left="720" w:hanging="720"/>
        <w:rPr>
          <w:rFonts w:ascii="Times New Roman" w:hAnsi="Times New Roman" w:cs="Times New Roman"/>
          <w:sz w:val="20"/>
          <w:szCs w:val="20"/>
        </w:rPr>
      </w:pPr>
      <w:proofErr w:type="spellStart"/>
      <w:r w:rsidRPr="00C606E8">
        <w:rPr>
          <w:rFonts w:ascii="Times New Roman" w:hAnsi="Times New Roman" w:cs="Times New Roman"/>
          <w:sz w:val="20"/>
          <w:szCs w:val="20"/>
        </w:rPr>
        <w:t>Dempster</w:t>
      </w:r>
      <w:proofErr w:type="spellEnd"/>
      <w:r w:rsidRPr="00C606E8">
        <w:rPr>
          <w:rFonts w:ascii="Times New Roman" w:hAnsi="Times New Roman" w:cs="Times New Roman"/>
          <w:sz w:val="20"/>
          <w:szCs w:val="20"/>
        </w:rPr>
        <w:t xml:space="preserve">, T., </w:t>
      </w:r>
      <w:proofErr w:type="spellStart"/>
      <w:r w:rsidRPr="00C606E8">
        <w:rPr>
          <w:rFonts w:ascii="Times New Roman" w:hAnsi="Times New Roman" w:cs="Times New Roman"/>
          <w:sz w:val="20"/>
          <w:szCs w:val="20"/>
        </w:rPr>
        <w:t>Arechavala</w:t>
      </w:r>
      <w:proofErr w:type="spellEnd"/>
      <w:r w:rsidRPr="00C606E8">
        <w:rPr>
          <w:rFonts w:ascii="Cambria Math" w:hAnsi="Cambria Math" w:cs="Cambria Math"/>
          <w:sz w:val="20"/>
          <w:szCs w:val="20"/>
        </w:rPr>
        <w:t>‐</w:t>
      </w:r>
      <w:r w:rsidRPr="00C606E8">
        <w:rPr>
          <w:rFonts w:ascii="Times New Roman" w:hAnsi="Times New Roman" w:cs="Times New Roman"/>
          <w:sz w:val="20"/>
          <w:szCs w:val="20"/>
        </w:rPr>
        <w:t>Lopez, P., Barrett, L. T., Fleming, I. A., Sanchez</w:t>
      </w:r>
      <w:r w:rsidRPr="00C606E8">
        <w:rPr>
          <w:rFonts w:ascii="Cambria Math" w:hAnsi="Cambria Math" w:cs="Cambria Math"/>
          <w:sz w:val="20"/>
          <w:szCs w:val="20"/>
        </w:rPr>
        <w:t>‐</w:t>
      </w:r>
      <w:r w:rsidRPr="00C606E8">
        <w:rPr>
          <w:rFonts w:ascii="Times New Roman" w:hAnsi="Times New Roman" w:cs="Times New Roman"/>
          <w:sz w:val="20"/>
          <w:szCs w:val="20"/>
        </w:rPr>
        <w:t xml:space="preserve">Jerez, P., &amp; </w:t>
      </w:r>
      <w:proofErr w:type="spellStart"/>
      <w:r w:rsidRPr="00C606E8">
        <w:rPr>
          <w:rFonts w:ascii="Times New Roman" w:hAnsi="Times New Roman" w:cs="Times New Roman"/>
          <w:sz w:val="20"/>
          <w:szCs w:val="20"/>
        </w:rPr>
        <w:t>Uglem</w:t>
      </w:r>
      <w:proofErr w:type="spellEnd"/>
      <w:r w:rsidRPr="00C606E8">
        <w:rPr>
          <w:rFonts w:ascii="Times New Roman" w:hAnsi="Times New Roman" w:cs="Times New Roman"/>
          <w:sz w:val="20"/>
          <w:szCs w:val="20"/>
        </w:rPr>
        <w:t>, I. (2018). Recapturing escaped fish from marine aquaculture is largely unsuccessful: alternatives to reduce the number of escapees in the wild. Reviews in Aquaculture, 10</w:t>
      </w:r>
      <w:r w:rsidR="00051089">
        <w:rPr>
          <w:rFonts w:ascii="Times New Roman" w:hAnsi="Times New Roman" w:cs="Times New Roman"/>
          <w:sz w:val="20"/>
          <w:szCs w:val="20"/>
        </w:rPr>
        <w:t>:</w:t>
      </w:r>
      <w:r w:rsidRPr="00C606E8">
        <w:rPr>
          <w:rFonts w:ascii="Times New Roman" w:hAnsi="Times New Roman" w:cs="Times New Roman"/>
          <w:sz w:val="20"/>
          <w:szCs w:val="20"/>
        </w:rPr>
        <w:t xml:space="preserve"> 153-167.</w:t>
      </w:r>
    </w:p>
    <w:p w14:paraId="24396BC9" w14:textId="77777777" w:rsidR="00F23707" w:rsidRPr="00C606E8" w:rsidRDefault="00F23707" w:rsidP="00C606E8">
      <w:pPr>
        <w:spacing w:after="0" w:line="240" w:lineRule="auto"/>
        <w:ind w:left="720" w:hanging="720"/>
        <w:rPr>
          <w:rFonts w:ascii="Times New Roman" w:hAnsi="Times New Roman" w:cs="Times New Roman"/>
          <w:sz w:val="20"/>
          <w:szCs w:val="20"/>
        </w:rPr>
      </w:pPr>
      <w:r w:rsidRPr="00C606E8">
        <w:rPr>
          <w:rFonts w:ascii="Times New Roman" w:hAnsi="Times New Roman" w:cs="Times New Roman"/>
          <w:sz w:val="20"/>
          <w:szCs w:val="20"/>
        </w:rPr>
        <w:t xml:space="preserve">Gentry, R. R., Lester, S. E., </w:t>
      </w:r>
      <w:proofErr w:type="spellStart"/>
      <w:r w:rsidRPr="00C606E8">
        <w:rPr>
          <w:rFonts w:ascii="Times New Roman" w:hAnsi="Times New Roman" w:cs="Times New Roman"/>
          <w:sz w:val="20"/>
          <w:szCs w:val="20"/>
        </w:rPr>
        <w:t>Kappel</w:t>
      </w:r>
      <w:proofErr w:type="spellEnd"/>
      <w:r w:rsidRPr="00C606E8">
        <w:rPr>
          <w:rFonts w:ascii="Times New Roman" w:hAnsi="Times New Roman" w:cs="Times New Roman"/>
          <w:sz w:val="20"/>
          <w:szCs w:val="20"/>
        </w:rPr>
        <w:t>, C. V., White, C., Bell, T. W., Stevens, J., &amp; Gaines, S. D. (2017). Offshore aquaculture: Spatial planning principles for sustainable development. Ecology and Evolution 7: 733-743.</w:t>
      </w:r>
    </w:p>
    <w:p w14:paraId="2F072CBB" w14:textId="5363845A" w:rsidR="00003663" w:rsidRPr="00C606E8" w:rsidRDefault="00D11069" w:rsidP="00C606E8">
      <w:pPr>
        <w:spacing w:after="0" w:line="240" w:lineRule="auto"/>
        <w:ind w:left="720" w:hanging="720"/>
        <w:rPr>
          <w:rFonts w:ascii="Times New Roman" w:hAnsi="Times New Roman" w:cs="Times New Roman"/>
          <w:sz w:val="20"/>
          <w:szCs w:val="20"/>
        </w:rPr>
      </w:pPr>
      <w:r w:rsidRPr="00C606E8">
        <w:rPr>
          <w:rFonts w:ascii="Times New Roman" w:hAnsi="Times New Roman" w:cs="Times New Roman"/>
          <w:sz w:val="20"/>
          <w:szCs w:val="20"/>
          <w:lang w:val="de-DE"/>
        </w:rPr>
        <w:t xml:space="preserve">Knapp, G., &amp; Rubino, M. C. (2016). </w:t>
      </w:r>
      <w:r w:rsidRPr="00C606E8">
        <w:rPr>
          <w:rFonts w:ascii="Times New Roman" w:hAnsi="Times New Roman" w:cs="Times New Roman"/>
          <w:sz w:val="20"/>
          <w:szCs w:val="20"/>
        </w:rPr>
        <w:t>The political economics of marine aquaculture in the United States. Reviews in Fisheries Science &amp; Aquaculture 24: 213-229.</w:t>
      </w:r>
    </w:p>
    <w:p w14:paraId="49E8C68D" w14:textId="0309EE4A" w:rsidR="00F23707" w:rsidRPr="00C606E8" w:rsidRDefault="00F23707" w:rsidP="00C606E8">
      <w:pPr>
        <w:spacing w:after="0" w:line="240" w:lineRule="auto"/>
        <w:ind w:left="720" w:hanging="720"/>
        <w:rPr>
          <w:rFonts w:ascii="Times New Roman" w:hAnsi="Times New Roman" w:cs="Times New Roman"/>
          <w:sz w:val="20"/>
          <w:szCs w:val="20"/>
        </w:rPr>
      </w:pPr>
      <w:r w:rsidRPr="00C606E8">
        <w:rPr>
          <w:rFonts w:ascii="Times New Roman" w:hAnsi="Times New Roman" w:cs="Times New Roman"/>
          <w:sz w:val="20"/>
          <w:szCs w:val="20"/>
        </w:rPr>
        <w:t xml:space="preserve">Lester, S. E., Gentry, R. R., </w:t>
      </w:r>
      <w:proofErr w:type="spellStart"/>
      <w:r w:rsidRPr="00C606E8">
        <w:rPr>
          <w:rFonts w:ascii="Times New Roman" w:hAnsi="Times New Roman" w:cs="Times New Roman"/>
          <w:sz w:val="20"/>
          <w:szCs w:val="20"/>
        </w:rPr>
        <w:t>Kappel</w:t>
      </w:r>
      <w:proofErr w:type="spellEnd"/>
      <w:r w:rsidRPr="00C606E8">
        <w:rPr>
          <w:rFonts w:ascii="Times New Roman" w:hAnsi="Times New Roman" w:cs="Times New Roman"/>
          <w:sz w:val="20"/>
          <w:szCs w:val="20"/>
        </w:rPr>
        <w:t>, C. V., White, C., &amp; Gaines, S. D. (2018). Opinion: Offshore aquaculture in the United States: Untapped potential in need of smart policy. Proceedings of the National Academy of Sciences 115: 7162-7165.</w:t>
      </w:r>
    </w:p>
    <w:p w14:paraId="0215E279" w14:textId="62C3D063" w:rsidR="00F23707" w:rsidRPr="00C606E8" w:rsidRDefault="00F23707" w:rsidP="00C606E8">
      <w:pPr>
        <w:spacing w:after="0" w:line="240" w:lineRule="auto"/>
        <w:ind w:left="720" w:hanging="720"/>
        <w:rPr>
          <w:rFonts w:ascii="Times New Roman" w:hAnsi="Times New Roman" w:cs="Times New Roman"/>
          <w:sz w:val="20"/>
          <w:szCs w:val="20"/>
        </w:rPr>
      </w:pPr>
      <w:r w:rsidRPr="00C606E8">
        <w:rPr>
          <w:rFonts w:ascii="Times New Roman" w:hAnsi="Times New Roman" w:cs="Times New Roman"/>
          <w:sz w:val="20"/>
          <w:szCs w:val="20"/>
        </w:rPr>
        <w:t xml:space="preserve">Lorenzen, K. (2005) Population dynamics and potential of fisheries stock enhancement: practical theory for assessment and policy analysis. Philosophical Transactions of the Royal Society B 360: 171-189. </w:t>
      </w:r>
    </w:p>
    <w:p w14:paraId="0B2574AA" w14:textId="77777777" w:rsidR="00F23707" w:rsidRPr="00C606E8" w:rsidRDefault="00F23707" w:rsidP="00C606E8">
      <w:pPr>
        <w:spacing w:after="0" w:line="240" w:lineRule="auto"/>
        <w:ind w:left="720" w:hanging="720"/>
        <w:rPr>
          <w:rFonts w:ascii="Times New Roman" w:hAnsi="Times New Roman" w:cs="Times New Roman"/>
          <w:sz w:val="20"/>
          <w:szCs w:val="20"/>
        </w:rPr>
      </w:pPr>
      <w:r w:rsidRPr="00C606E8">
        <w:rPr>
          <w:rFonts w:ascii="Times New Roman" w:hAnsi="Times New Roman" w:cs="Times New Roman"/>
          <w:sz w:val="20"/>
          <w:szCs w:val="20"/>
        </w:rPr>
        <w:t>Lorenzen, K., Beveridge, M.C.M. &amp; Mangel, M. (2012) Cultured fish: integrative biology and management of domestication and interactions with wild fish. Biological Reviews 87: 639-660.</w:t>
      </w:r>
    </w:p>
    <w:p w14:paraId="1B545C73" w14:textId="35528E88" w:rsidR="00D670A0" w:rsidRDefault="00D670A0" w:rsidP="00C606E8">
      <w:pPr>
        <w:spacing w:after="0" w:line="240" w:lineRule="auto"/>
        <w:ind w:left="720" w:hanging="720"/>
        <w:rPr>
          <w:rFonts w:ascii="Times New Roman" w:hAnsi="Times New Roman" w:cs="Times New Roman"/>
          <w:sz w:val="20"/>
          <w:szCs w:val="20"/>
        </w:rPr>
      </w:pPr>
      <w:r w:rsidRPr="00D670A0">
        <w:rPr>
          <w:rFonts w:ascii="Times New Roman" w:hAnsi="Times New Roman" w:cs="Times New Roman"/>
          <w:sz w:val="20"/>
          <w:szCs w:val="20"/>
        </w:rPr>
        <w:t xml:space="preserve">Murray, A. G., &amp; Peeler, E. J. (2005). A framework for understanding the potential for emerging diseases in aquaculture. Preventive </w:t>
      </w:r>
      <w:r>
        <w:rPr>
          <w:rFonts w:ascii="Times New Roman" w:hAnsi="Times New Roman" w:cs="Times New Roman"/>
          <w:sz w:val="20"/>
          <w:szCs w:val="20"/>
        </w:rPr>
        <w:t>V</w:t>
      </w:r>
      <w:r w:rsidRPr="00D670A0">
        <w:rPr>
          <w:rFonts w:ascii="Times New Roman" w:hAnsi="Times New Roman" w:cs="Times New Roman"/>
          <w:sz w:val="20"/>
          <w:szCs w:val="20"/>
        </w:rPr>
        <w:t xml:space="preserve">eterinary </w:t>
      </w:r>
      <w:r>
        <w:rPr>
          <w:rFonts w:ascii="Times New Roman" w:hAnsi="Times New Roman" w:cs="Times New Roman"/>
          <w:sz w:val="20"/>
          <w:szCs w:val="20"/>
        </w:rPr>
        <w:t>M</w:t>
      </w:r>
      <w:r w:rsidRPr="00D670A0">
        <w:rPr>
          <w:rFonts w:ascii="Times New Roman" w:hAnsi="Times New Roman" w:cs="Times New Roman"/>
          <w:sz w:val="20"/>
          <w:szCs w:val="20"/>
        </w:rPr>
        <w:t>edicine 67</w:t>
      </w:r>
      <w:r>
        <w:rPr>
          <w:rFonts w:ascii="Times New Roman" w:hAnsi="Times New Roman" w:cs="Times New Roman"/>
          <w:sz w:val="20"/>
          <w:szCs w:val="20"/>
        </w:rPr>
        <w:t>:</w:t>
      </w:r>
      <w:r w:rsidRPr="00D670A0">
        <w:rPr>
          <w:rFonts w:ascii="Times New Roman" w:hAnsi="Times New Roman" w:cs="Times New Roman"/>
          <w:sz w:val="20"/>
          <w:szCs w:val="20"/>
        </w:rPr>
        <w:t xml:space="preserve"> 223-235.</w:t>
      </w:r>
    </w:p>
    <w:p w14:paraId="3D0520BD" w14:textId="6E225122" w:rsidR="00EE31A4" w:rsidRPr="00C606E8" w:rsidRDefault="00EE31A4" w:rsidP="00C606E8">
      <w:pPr>
        <w:spacing w:after="0" w:line="240" w:lineRule="auto"/>
        <w:ind w:left="720" w:hanging="720"/>
        <w:rPr>
          <w:rFonts w:ascii="Times New Roman" w:hAnsi="Times New Roman" w:cs="Times New Roman"/>
          <w:sz w:val="20"/>
          <w:szCs w:val="20"/>
        </w:rPr>
      </w:pPr>
      <w:r w:rsidRPr="00C606E8">
        <w:rPr>
          <w:rFonts w:ascii="Times New Roman" w:hAnsi="Times New Roman" w:cs="Times New Roman"/>
          <w:sz w:val="20"/>
          <w:szCs w:val="20"/>
        </w:rPr>
        <w:t>Sanchez-Jerez P, Fernandez-</w:t>
      </w:r>
      <w:proofErr w:type="spellStart"/>
      <w:r w:rsidRPr="00C606E8">
        <w:rPr>
          <w:rFonts w:ascii="Times New Roman" w:hAnsi="Times New Roman" w:cs="Times New Roman"/>
          <w:sz w:val="20"/>
          <w:szCs w:val="20"/>
        </w:rPr>
        <w:t>Jover</w:t>
      </w:r>
      <w:proofErr w:type="spellEnd"/>
      <w:r w:rsidRPr="00C606E8">
        <w:rPr>
          <w:rFonts w:ascii="Times New Roman" w:hAnsi="Times New Roman" w:cs="Times New Roman"/>
          <w:sz w:val="20"/>
          <w:szCs w:val="20"/>
        </w:rPr>
        <w:t xml:space="preserve"> D, </w:t>
      </w:r>
      <w:proofErr w:type="spellStart"/>
      <w:r w:rsidRPr="00C606E8">
        <w:rPr>
          <w:rFonts w:ascii="Times New Roman" w:hAnsi="Times New Roman" w:cs="Times New Roman"/>
          <w:sz w:val="20"/>
          <w:szCs w:val="20"/>
        </w:rPr>
        <w:t>Uglem</w:t>
      </w:r>
      <w:proofErr w:type="spellEnd"/>
      <w:r w:rsidRPr="00C606E8">
        <w:rPr>
          <w:rFonts w:ascii="Times New Roman" w:hAnsi="Times New Roman" w:cs="Times New Roman"/>
          <w:sz w:val="20"/>
          <w:szCs w:val="20"/>
        </w:rPr>
        <w:t xml:space="preserve"> I, </w:t>
      </w:r>
      <w:proofErr w:type="spellStart"/>
      <w:r w:rsidRPr="00C606E8">
        <w:rPr>
          <w:rFonts w:ascii="Times New Roman" w:hAnsi="Times New Roman" w:cs="Times New Roman"/>
          <w:sz w:val="20"/>
          <w:szCs w:val="20"/>
        </w:rPr>
        <w:t>Arechavala</w:t>
      </w:r>
      <w:proofErr w:type="spellEnd"/>
      <w:r w:rsidRPr="00C606E8">
        <w:rPr>
          <w:rFonts w:ascii="Times New Roman" w:hAnsi="Times New Roman" w:cs="Times New Roman"/>
          <w:sz w:val="20"/>
          <w:szCs w:val="20"/>
        </w:rPr>
        <w:t xml:space="preserve">-Lopez P, </w:t>
      </w:r>
      <w:proofErr w:type="spellStart"/>
      <w:r w:rsidRPr="00C606E8">
        <w:rPr>
          <w:rFonts w:ascii="Times New Roman" w:hAnsi="Times New Roman" w:cs="Times New Roman"/>
          <w:sz w:val="20"/>
          <w:szCs w:val="20"/>
        </w:rPr>
        <w:t>Dempster</w:t>
      </w:r>
      <w:proofErr w:type="spellEnd"/>
      <w:r w:rsidRPr="00C606E8">
        <w:rPr>
          <w:rFonts w:ascii="Times New Roman" w:hAnsi="Times New Roman" w:cs="Times New Roman"/>
          <w:sz w:val="20"/>
          <w:szCs w:val="20"/>
        </w:rPr>
        <w:t xml:space="preserve"> T, Bayle-</w:t>
      </w:r>
      <w:proofErr w:type="spellStart"/>
      <w:r w:rsidRPr="00C606E8">
        <w:rPr>
          <w:rFonts w:ascii="Times New Roman" w:hAnsi="Times New Roman" w:cs="Times New Roman"/>
          <w:sz w:val="20"/>
          <w:szCs w:val="20"/>
        </w:rPr>
        <w:t>Sempere</w:t>
      </w:r>
      <w:proofErr w:type="spellEnd"/>
      <w:r w:rsidRPr="00C606E8">
        <w:rPr>
          <w:rFonts w:ascii="Times New Roman" w:hAnsi="Times New Roman" w:cs="Times New Roman"/>
          <w:sz w:val="20"/>
          <w:szCs w:val="20"/>
        </w:rPr>
        <w:t xml:space="preserve"> JT, Valle Pérez C, </w:t>
      </w:r>
      <w:proofErr w:type="spellStart"/>
      <w:r w:rsidRPr="00C606E8">
        <w:rPr>
          <w:rFonts w:ascii="Times New Roman" w:hAnsi="Times New Roman" w:cs="Times New Roman"/>
          <w:sz w:val="20"/>
          <w:szCs w:val="20"/>
        </w:rPr>
        <w:t>Izquierdo</w:t>
      </w:r>
      <w:proofErr w:type="spellEnd"/>
      <w:r w:rsidRPr="00C606E8">
        <w:rPr>
          <w:rFonts w:ascii="Times New Roman" w:hAnsi="Times New Roman" w:cs="Times New Roman"/>
          <w:sz w:val="20"/>
          <w:szCs w:val="20"/>
        </w:rPr>
        <w:t xml:space="preserve"> D, </w:t>
      </w:r>
      <w:proofErr w:type="spellStart"/>
      <w:r w:rsidRPr="00C606E8">
        <w:rPr>
          <w:rFonts w:ascii="Times New Roman" w:hAnsi="Times New Roman" w:cs="Times New Roman"/>
          <w:sz w:val="20"/>
          <w:szCs w:val="20"/>
        </w:rPr>
        <w:t>Bjørn</w:t>
      </w:r>
      <w:proofErr w:type="spellEnd"/>
      <w:r w:rsidRPr="00C606E8">
        <w:rPr>
          <w:rFonts w:ascii="Times New Roman" w:hAnsi="Times New Roman" w:cs="Times New Roman"/>
          <w:sz w:val="20"/>
          <w:szCs w:val="20"/>
        </w:rPr>
        <w:t xml:space="preserve"> PA, Nilsen R. 2011. Coastal fish farms as fish aggregation devices (FADs). Artificial Reefs in Fishery Management. </w:t>
      </w:r>
      <w:r w:rsidR="00C606E8" w:rsidRPr="00C606E8">
        <w:rPr>
          <w:rFonts w:ascii="Times New Roman" w:hAnsi="Times New Roman" w:cs="Times New Roman"/>
          <w:sz w:val="20"/>
          <w:szCs w:val="20"/>
        </w:rPr>
        <w:t xml:space="preserve">(Bortone, S.A., </w:t>
      </w:r>
      <w:proofErr w:type="spellStart"/>
      <w:r w:rsidR="00C606E8" w:rsidRPr="00C606E8">
        <w:rPr>
          <w:rFonts w:ascii="Times New Roman" w:hAnsi="Times New Roman" w:cs="Times New Roman"/>
          <w:sz w:val="20"/>
          <w:szCs w:val="20"/>
        </w:rPr>
        <w:t>Brandini</w:t>
      </w:r>
      <w:proofErr w:type="spellEnd"/>
      <w:r w:rsidR="00C606E8" w:rsidRPr="00C606E8">
        <w:rPr>
          <w:rFonts w:ascii="Times New Roman" w:hAnsi="Times New Roman" w:cs="Times New Roman"/>
          <w:sz w:val="20"/>
          <w:szCs w:val="20"/>
        </w:rPr>
        <w:t xml:space="preserve">, F.P., </w:t>
      </w:r>
      <w:proofErr w:type="spellStart"/>
      <w:r w:rsidR="00C606E8" w:rsidRPr="00C606E8">
        <w:rPr>
          <w:rFonts w:ascii="Times New Roman" w:hAnsi="Times New Roman" w:cs="Times New Roman"/>
          <w:sz w:val="20"/>
          <w:szCs w:val="20"/>
        </w:rPr>
        <w:t>Fabi</w:t>
      </w:r>
      <w:proofErr w:type="spellEnd"/>
      <w:r w:rsidR="00C606E8" w:rsidRPr="00C606E8">
        <w:rPr>
          <w:rFonts w:ascii="Times New Roman" w:hAnsi="Times New Roman" w:cs="Times New Roman"/>
          <w:sz w:val="20"/>
          <w:szCs w:val="20"/>
        </w:rPr>
        <w:t xml:space="preserve">, G., </w:t>
      </w:r>
      <w:proofErr w:type="spellStart"/>
      <w:r w:rsidR="00C606E8" w:rsidRPr="00C606E8">
        <w:rPr>
          <w:rFonts w:ascii="Times New Roman" w:hAnsi="Times New Roman" w:cs="Times New Roman"/>
          <w:sz w:val="20"/>
          <w:szCs w:val="20"/>
        </w:rPr>
        <w:t>Otake</w:t>
      </w:r>
      <w:proofErr w:type="spellEnd"/>
      <w:r w:rsidR="00C606E8" w:rsidRPr="00C606E8">
        <w:rPr>
          <w:rFonts w:ascii="Times New Roman" w:hAnsi="Times New Roman" w:cs="Times New Roman"/>
          <w:sz w:val="20"/>
          <w:szCs w:val="20"/>
        </w:rPr>
        <w:t xml:space="preserve">, S., Eds.) </w:t>
      </w:r>
      <w:r w:rsidRPr="00C606E8">
        <w:rPr>
          <w:rFonts w:ascii="Times New Roman" w:hAnsi="Times New Roman" w:cs="Times New Roman"/>
          <w:sz w:val="20"/>
          <w:szCs w:val="20"/>
        </w:rPr>
        <w:t>CRC Press</w:t>
      </w:r>
      <w:r w:rsidR="00C606E8">
        <w:rPr>
          <w:rFonts w:ascii="Times New Roman" w:hAnsi="Times New Roman" w:cs="Times New Roman"/>
          <w:sz w:val="20"/>
          <w:szCs w:val="20"/>
        </w:rPr>
        <w:t xml:space="preserve">, Boca Raton, </w:t>
      </w:r>
      <w:r w:rsidRPr="00C606E8">
        <w:rPr>
          <w:rFonts w:ascii="Times New Roman" w:hAnsi="Times New Roman" w:cs="Times New Roman"/>
          <w:sz w:val="20"/>
          <w:szCs w:val="20"/>
        </w:rPr>
        <w:t>FL, USA. pp. 187-208.</w:t>
      </w:r>
    </w:p>
    <w:p w14:paraId="4B959491" w14:textId="0D1007B8" w:rsidR="00AC2C51" w:rsidRPr="00C606E8" w:rsidRDefault="00633732" w:rsidP="00C606E8">
      <w:pPr>
        <w:spacing w:after="0" w:line="240" w:lineRule="auto"/>
        <w:ind w:left="720" w:hanging="720"/>
        <w:rPr>
          <w:rFonts w:ascii="Times New Roman" w:hAnsi="Times New Roman" w:cs="Times New Roman"/>
          <w:sz w:val="20"/>
          <w:szCs w:val="20"/>
        </w:rPr>
      </w:pPr>
      <w:r w:rsidRPr="00C606E8">
        <w:rPr>
          <w:rFonts w:ascii="Times New Roman" w:hAnsi="Times New Roman" w:cs="Times New Roman"/>
          <w:sz w:val="20"/>
          <w:szCs w:val="20"/>
        </w:rPr>
        <w:t xml:space="preserve">Sims, N. A. (2013). Kona Blue Water Farms case study: </w:t>
      </w:r>
      <w:proofErr w:type="spellStart"/>
      <w:r w:rsidRPr="00C606E8">
        <w:rPr>
          <w:rFonts w:ascii="Times New Roman" w:hAnsi="Times New Roman" w:cs="Times New Roman"/>
          <w:sz w:val="20"/>
          <w:szCs w:val="20"/>
        </w:rPr>
        <w:t>permiting</w:t>
      </w:r>
      <w:proofErr w:type="spellEnd"/>
      <w:r w:rsidRPr="00C606E8">
        <w:rPr>
          <w:rFonts w:ascii="Times New Roman" w:hAnsi="Times New Roman" w:cs="Times New Roman"/>
          <w:sz w:val="20"/>
          <w:szCs w:val="20"/>
        </w:rPr>
        <w:t xml:space="preserve">, operations, marketing, environmental impacts, and impediments to expansion of global open ocean </w:t>
      </w:r>
      <w:proofErr w:type="spellStart"/>
      <w:r w:rsidRPr="00C606E8">
        <w:rPr>
          <w:rFonts w:ascii="Times New Roman" w:hAnsi="Times New Roman" w:cs="Times New Roman"/>
          <w:sz w:val="20"/>
          <w:szCs w:val="20"/>
        </w:rPr>
        <w:t>mariculture</w:t>
      </w:r>
      <w:proofErr w:type="spellEnd"/>
      <w:r w:rsidRPr="00C606E8">
        <w:rPr>
          <w:rFonts w:ascii="Times New Roman" w:hAnsi="Times New Roman" w:cs="Times New Roman"/>
          <w:sz w:val="20"/>
          <w:szCs w:val="20"/>
        </w:rPr>
        <w:t xml:space="preserve">. In </w:t>
      </w:r>
      <w:proofErr w:type="spellStart"/>
      <w:r w:rsidRPr="00C606E8">
        <w:rPr>
          <w:rFonts w:ascii="Times New Roman" w:hAnsi="Times New Roman" w:cs="Times New Roman"/>
          <w:sz w:val="20"/>
          <w:szCs w:val="20"/>
        </w:rPr>
        <w:t>Lovatelli</w:t>
      </w:r>
      <w:proofErr w:type="spellEnd"/>
      <w:r w:rsidRPr="00C606E8">
        <w:rPr>
          <w:rFonts w:ascii="Times New Roman" w:hAnsi="Times New Roman" w:cs="Times New Roman"/>
          <w:sz w:val="20"/>
          <w:szCs w:val="20"/>
        </w:rPr>
        <w:t>, A., Aguilar-</w:t>
      </w:r>
      <w:proofErr w:type="spellStart"/>
      <w:r w:rsidRPr="00C606E8">
        <w:rPr>
          <w:rFonts w:ascii="Times New Roman" w:hAnsi="Times New Roman" w:cs="Times New Roman"/>
          <w:sz w:val="20"/>
          <w:szCs w:val="20"/>
        </w:rPr>
        <w:t>Manjarrez</w:t>
      </w:r>
      <w:proofErr w:type="spellEnd"/>
      <w:r w:rsidRPr="00C606E8">
        <w:rPr>
          <w:rFonts w:ascii="Times New Roman" w:hAnsi="Times New Roman" w:cs="Times New Roman"/>
          <w:sz w:val="20"/>
          <w:szCs w:val="20"/>
        </w:rPr>
        <w:t xml:space="preserve">, J. &amp; Soto, D. Technical workshop proceedings: Expanding </w:t>
      </w:r>
      <w:proofErr w:type="spellStart"/>
      <w:r w:rsidRPr="00C606E8">
        <w:rPr>
          <w:rFonts w:ascii="Times New Roman" w:hAnsi="Times New Roman" w:cs="Times New Roman"/>
          <w:sz w:val="20"/>
          <w:szCs w:val="20"/>
        </w:rPr>
        <w:t>mariculture</w:t>
      </w:r>
      <w:proofErr w:type="spellEnd"/>
      <w:r w:rsidRPr="00C606E8">
        <w:rPr>
          <w:rFonts w:ascii="Times New Roman" w:hAnsi="Times New Roman" w:cs="Times New Roman"/>
          <w:sz w:val="20"/>
          <w:szCs w:val="20"/>
        </w:rPr>
        <w:t xml:space="preserve"> farther offshore: technical, environmental, spatial, and governance challenges. FAO Fisheries and Aquaculture Proceedings 24: 263-296.</w:t>
      </w:r>
    </w:p>
    <w:p w14:paraId="612F3622" w14:textId="77777777" w:rsidR="00633732" w:rsidRPr="00D17B05" w:rsidRDefault="00633732" w:rsidP="00F23707">
      <w:pPr>
        <w:rPr>
          <w:rFonts w:ascii="Times New Roman" w:hAnsi="Times New Roman" w:cs="Times New Roman"/>
          <w:sz w:val="20"/>
          <w:szCs w:val="20"/>
        </w:rPr>
      </w:pPr>
    </w:p>
    <w:sectPr w:rsidR="00633732" w:rsidRPr="00D17B0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BB8B7" w14:textId="77777777" w:rsidR="002B028A" w:rsidRDefault="002B028A" w:rsidP="001D431E">
      <w:pPr>
        <w:spacing w:after="0" w:line="240" w:lineRule="auto"/>
      </w:pPr>
      <w:r>
        <w:separator/>
      </w:r>
    </w:p>
  </w:endnote>
  <w:endnote w:type="continuationSeparator" w:id="0">
    <w:p w14:paraId="6D0D3E80" w14:textId="77777777" w:rsidR="002B028A" w:rsidRDefault="002B028A" w:rsidP="001D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411513"/>
      <w:docPartObj>
        <w:docPartGallery w:val="Page Numbers (Bottom of Page)"/>
        <w:docPartUnique/>
      </w:docPartObj>
    </w:sdtPr>
    <w:sdtEndPr>
      <w:rPr>
        <w:noProof/>
      </w:rPr>
    </w:sdtEndPr>
    <w:sdtContent>
      <w:p w14:paraId="5A6E2B5D" w14:textId="1A5F91D7" w:rsidR="00B76DF4" w:rsidRDefault="00B76DF4">
        <w:pPr>
          <w:pStyle w:val="Footer"/>
          <w:jc w:val="center"/>
        </w:pPr>
        <w:r>
          <w:fldChar w:fldCharType="begin"/>
        </w:r>
        <w:r>
          <w:instrText xml:space="preserve"> PAGE   \* MERGEFORMAT </w:instrText>
        </w:r>
        <w:r>
          <w:fldChar w:fldCharType="separate"/>
        </w:r>
        <w:r w:rsidR="00051089">
          <w:rPr>
            <w:noProof/>
          </w:rPr>
          <w:t>2</w:t>
        </w:r>
        <w:r>
          <w:rPr>
            <w:noProof/>
          </w:rPr>
          <w:fldChar w:fldCharType="end"/>
        </w:r>
      </w:p>
    </w:sdtContent>
  </w:sdt>
  <w:p w14:paraId="289B021E" w14:textId="77777777" w:rsidR="00B76DF4" w:rsidRDefault="00B76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9C6FC" w14:textId="77777777" w:rsidR="002B028A" w:rsidRDefault="002B028A" w:rsidP="001D431E">
      <w:pPr>
        <w:spacing w:after="0" w:line="240" w:lineRule="auto"/>
      </w:pPr>
      <w:r>
        <w:separator/>
      </w:r>
    </w:p>
  </w:footnote>
  <w:footnote w:type="continuationSeparator" w:id="0">
    <w:p w14:paraId="02DB1C6C" w14:textId="77777777" w:rsidR="002B028A" w:rsidRDefault="002B028A" w:rsidP="001D4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4D8C"/>
    <w:multiLevelType w:val="hybridMultilevel"/>
    <w:tmpl w:val="1A78B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A2939"/>
    <w:multiLevelType w:val="hybridMultilevel"/>
    <w:tmpl w:val="B850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72A9C"/>
    <w:multiLevelType w:val="hybridMultilevel"/>
    <w:tmpl w:val="443404DC"/>
    <w:lvl w:ilvl="0" w:tplc="DE7013F6">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5F3A81"/>
    <w:multiLevelType w:val="hybridMultilevel"/>
    <w:tmpl w:val="1EAAE082"/>
    <w:lvl w:ilvl="0" w:tplc="24761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A3633"/>
    <w:multiLevelType w:val="hybridMultilevel"/>
    <w:tmpl w:val="F80C8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F73B5"/>
    <w:multiLevelType w:val="hybridMultilevel"/>
    <w:tmpl w:val="1A78B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EB51E5"/>
    <w:multiLevelType w:val="hybridMultilevel"/>
    <w:tmpl w:val="1A0CA3C0"/>
    <w:lvl w:ilvl="0" w:tplc="69241FAA">
      <w:start w:val="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878D4"/>
    <w:multiLevelType w:val="hybridMultilevel"/>
    <w:tmpl w:val="61267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50FB1"/>
    <w:multiLevelType w:val="hybridMultilevel"/>
    <w:tmpl w:val="5B6A48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4054985"/>
    <w:multiLevelType w:val="hybridMultilevel"/>
    <w:tmpl w:val="BA2A8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886630"/>
    <w:multiLevelType w:val="hybridMultilevel"/>
    <w:tmpl w:val="61267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301B37"/>
    <w:multiLevelType w:val="hybridMultilevel"/>
    <w:tmpl w:val="9DB011AC"/>
    <w:lvl w:ilvl="0" w:tplc="369A118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6C32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ECBA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C43D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20F3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F0F6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CC68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E44F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D67A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911786C"/>
    <w:multiLevelType w:val="hybridMultilevel"/>
    <w:tmpl w:val="1A78B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A9141D"/>
    <w:multiLevelType w:val="hybridMultilevel"/>
    <w:tmpl w:val="1F3CCBE2"/>
    <w:lvl w:ilvl="0" w:tplc="A238DD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87567D"/>
    <w:multiLevelType w:val="hybridMultilevel"/>
    <w:tmpl w:val="1A78B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5D52A9"/>
    <w:multiLevelType w:val="hybridMultilevel"/>
    <w:tmpl w:val="61267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5B098A"/>
    <w:multiLevelType w:val="hybridMultilevel"/>
    <w:tmpl w:val="3496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4"/>
  </w:num>
  <w:num w:numId="4">
    <w:abstractNumId w:val="0"/>
  </w:num>
  <w:num w:numId="5">
    <w:abstractNumId w:val="11"/>
  </w:num>
  <w:num w:numId="6">
    <w:abstractNumId w:val="15"/>
  </w:num>
  <w:num w:numId="7">
    <w:abstractNumId w:val="5"/>
  </w:num>
  <w:num w:numId="8">
    <w:abstractNumId w:val="12"/>
  </w:num>
  <w:num w:numId="9">
    <w:abstractNumId w:val="13"/>
  </w:num>
  <w:num w:numId="10">
    <w:abstractNumId w:val="9"/>
  </w:num>
  <w:num w:numId="11">
    <w:abstractNumId w:val="2"/>
  </w:num>
  <w:num w:numId="12">
    <w:abstractNumId w:val="8"/>
  </w:num>
  <w:num w:numId="13">
    <w:abstractNumId w:val="16"/>
  </w:num>
  <w:num w:numId="14">
    <w:abstractNumId w:val="1"/>
  </w:num>
  <w:num w:numId="15">
    <w:abstractNumId w:val="3"/>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A1"/>
    <w:rsid w:val="00002C7A"/>
    <w:rsid w:val="00002F0F"/>
    <w:rsid w:val="00003663"/>
    <w:rsid w:val="00003EEA"/>
    <w:rsid w:val="00030A09"/>
    <w:rsid w:val="00051089"/>
    <w:rsid w:val="0005697D"/>
    <w:rsid w:val="000660E2"/>
    <w:rsid w:val="00081CA0"/>
    <w:rsid w:val="00082E91"/>
    <w:rsid w:val="00084690"/>
    <w:rsid w:val="0008495F"/>
    <w:rsid w:val="000B3F72"/>
    <w:rsid w:val="000B4DA1"/>
    <w:rsid w:val="000C2BC9"/>
    <w:rsid w:val="000C2F3B"/>
    <w:rsid w:val="000D4EA0"/>
    <w:rsid w:val="000E337B"/>
    <w:rsid w:val="000E33AB"/>
    <w:rsid w:val="000F471B"/>
    <w:rsid w:val="00110A03"/>
    <w:rsid w:val="0012089E"/>
    <w:rsid w:val="0013417E"/>
    <w:rsid w:val="00142597"/>
    <w:rsid w:val="00152025"/>
    <w:rsid w:val="0015300E"/>
    <w:rsid w:val="00161028"/>
    <w:rsid w:val="001613A0"/>
    <w:rsid w:val="00174C2B"/>
    <w:rsid w:val="00186E62"/>
    <w:rsid w:val="001B2608"/>
    <w:rsid w:val="001B34C1"/>
    <w:rsid w:val="001B50F6"/>
    <w:rsid w:val="001B6D7E"/>
    <w:rsid w:val="001C010A"/>
    <w:rsid w:val="001C3009"/>
    <w:rsid w:val="001C5B2F"/>
    <w:rsid w:val="001D431E"/>
    <w:rsid w:val="001E3DB5"/>
    <w:rsid w:val="001E6AAF"/>
    <w:rsid w:val="00213103"/>
    <w:rsid w:val="00227310"/>
    <w:rsid w:val="0023200D"/>
    <w:rsid w:val="002415A7"/>
    <w:rsid w:val="0024712E"/>
    <w:rsid w:val="00254C79"/>
    <w:rsid w:val="00261EF0"/>
    <w:rsid w:val="00274556"/>
    <w:rsid w:val="002875CD"/>
    <w:rsid w:val="002A3685"/>
    <w:rsid w:val="002A3DDF"/>
    <w:rsid w:val="002A47A2"/>
    <w:rsid w:val="002A4E0B"/>
    <w:rsid w:val="002B028A"/>
    <w:rsid w:val="002B4996"/>
    <w:rsid w:val="002B4CBD"/>
    <w:rsid w:val="002B66C9"/>
    <w:rsid w:val="002C3521"/>
    <w:rsid w:val="002D10FC"/>
    <w:rsid w:val="002E5729"/>
    <w:rsid w:val="002F6A48"/>
    <w:rsid w:val="002F73E4"/>
    <w:rsid w:val="00314BB3"/>
    <w:rsid w:val="003308F0"/>
    <w:rsid w:val="0034196B"/>
    <w:rsid w:val="00347323"/>
    <w:rsid w:val="00364EB4"/>
    <w:rsid w:val="00385A03"/>
    <w:rsid w:val="00396BD2"/>
    <w:rsid w:val="003A0184"/>
    <w:rsid w:val="003A4213"/>
    <w:rsid w:val="003A4894"/>
    <w:rsid w:val="003E4BF8"/>
    <w:rsid w:val="00400DF4"/>
    <w:rsid w:val="00400E5F"/>
    <w:rsid w:val="004069B8"/>
    <w:rsid w:val="00406B46"/>
    <w:rsid w:val="0041391C"/>
    <w:rsid w:val="00422003"/>
    <w:rsid w:val="004255DB"/>
    <w:rsid w:val="004445EA"/>
    <w:rsid w:val="00460B65"/>
    <w:rsid w:val="004705E3"/>
    <w:rsid w:val="00470AEE"/>
    <w:rsid w:val="00483D2D"/>
    <w:rsid w:val="004971CF"/>
    <w:rsid w:val="004A17FD"/>
    <w:rsid w:val="004A2BA5"/>
    <w:rsid w:val="004A2C34"/>
    <w:rsid w:val="004A3635"/>
    <w:rsid w:val="004B3EAE"/>
    <w:rsid w:val="004B3ED0"/>
    <w:rsid w:val="004D3BA3"/>
    <w:rsid w:val="004E2106"/>
    <w:rsid w:val="004E578F"/>
    <w:rsid w:val="00524870"/>
    <w:rsid w:val="00530FE1"/>
    <w:rsid w:val="00534950"/>
    <w:rsid w:val="00554450"/>
    <w:rsid w:val="00565FA2"/>
    <w:rsid w:val="00571D99"/>
    <w:rsid w:val="00575D10"/>
    <w:rsid w:val="00576722"/>
    <w:rsid w:val="00591F37"/>
    <w:rsid w:val="005A12E8"/>
    <w:rsid w:val="005A6E3D"/>
    <w:rsid w:val="005B3426"/>
    <w:rsid w:val="005B6391"/>
    <w:rsid w:val="005C4CCA"/>
    <w:rsid w:val="005D0FB8"/>
    <w:rsid w:val="005D202A"/>
    <w:rsid w:val="005F1B11"/>
    <w:rsid w:val="005F2D49"/>
    <w:rsid w:val="0060501B"/>
    <w:rsid w:val="006227E1"/>
    <w:rsid w:val="00630926"/>
    <w:rsid w:val="00633732"/>
    <w:rsid w:val="00641C92"/>
    <w:rsid w:val="00652BFE"/>
    <w:rsid w:val="00664146"/>
    <w:rsid w:val="00665940"/>
    <w:rsid w:val="00666CDC"/>
    <w:rsid w:val="00671FD4"/>
    <w:rsid w:val="00676598"/>
    <w:rsid w:val="0067695C"/>
    <w:rsid w:val="00681F3D"/>
    <w:rsid w:val="00690316"/>
    <w:rsid w:val="006968AB"/>
    <w:rsid w:val="006A09AD"/>
    <w:rsid w:val="006A1798"/>
    <w:rsid w:val="006B31E6"/>
    <w:rsid w:val="006C0248"/>
    <w:rsid w:val="006C09BD"/>
    <w:rsid w:val="006E7402"/>
    <w:rsid w:val="006F1E2C"/>
    <w:rsid w:val="00701C02"/>
    <w:rsid w:val="00701DE3"/>
    <w:rsid w:val="00710FB4"/>
    <w:rsid w:val="00721C3B"/>
    <w:rsid w:val="00732CEB"/>
    <w:rsid w:val="00742A8C"/>
    <w:rsid w:val="0075201E"/>
    <w:rsid w:val="00783063"/>
    <w:rsid w:val="00784C9F"/>
    <w:rsid w:val="0079360E"/>
    <w:rsid w:val="007B0DF3"/>
    <w:rsid w:val="007B79BA"/>
    <w:rsid w:val="007C1DD4"/>
    <w:rsid w:val="007C243F"/>
    <w:rsid w:val="007D22C3"/>
    <w:rsid w:val="007D5615"/>
    <w:rsid w:val="007F24AD"/>
    <w:rsid w:val="007F5742"/>
    <w:rsid w:val="008079F0"/>
    <w:rsid w:val="008160EB"/>
    <w:rsid w:val="0082319A"/>
    <w:rsid w:val="0083660E"/>
    <w:rsid w:val="00851D3A"/>
    <w:rsid w:val="00860AA7"/>
    <w:rsid w:val="00861E18"/>
    <w:rsid w:val="00862019"/>
    <w:rsid w:val="00886680"/>
    <w:rsid w:val="0089649F"/>
    <w:rsid w:val="008A46A5"/>
    <w:rsid w:val="008B35A1"/>
    <w:rsid w:val="008D5F3C"/>
    <w:rsid w:val="008F1625"/>
    <w:rsid w:val="008F2B85"/>
    <w:rsid w:val="008F3ACD"/>
    <w:rsid w:val="008F3D43"/>
    <w:rsid w:val="008F4100"/>
    <w:rsid w:val="00912A38"/>
    <w:rsid w:val="0092149A"/>
    <w:rsid w:val="00923907"/>
    <w:rsid w:val="00931CF6"/>
    <w:rsid w:val="00942F12"/>
    <w:rsid w:val="00970ED4"/>
    <w:rsid w:val="009722D4"/>
    <w:rsid w:val="00977D77"/>
    <w:rsid w:val="009856DE"/>
    <w:rsid w:val="009859C3"/>
    <w:rsid w:val="00992DA9"/>
    <w:rsid w:val="00996221"/>
    <w:rsid w:val="009A1B33"/>
    <w:rsid w:val="009B6251"/>
    <w:rsid w:val="009C14B4"/>
    <w:rsid w:val="009C475F"/>
    <w:rsid w:val="009C7460"/>
    <w:rsid w:val="009D4D6C"/>
    <w:rsid w:val="009F0B5F"/>
    <w:rsid w:val="00A10000"/>
    <w:rsid w:val="00A30AD2"/>
    <w:rsid w:val="00A34539"/>
    <w:rsid w:val="00A36890"/>
    <w:rsid w:val="00A43D61"/>
    <w:rsid w:val="00A54AB7"/>
    <w:rsid w:val="00A74854"/>
    <w:rsid w:val="00A7622C"/>
    <w:rsid w:val="00A841D4"/>
    <w:rsid w:val="00A85936"/>
    <w:rsid w:val="00A95B5A"/>
    <w:rsid w:val="00A97553"/>
    <w:rsid w:val="00AA5019"/>
    <w:rsid w:val="00AC281C"/>
    <w:rsid w:val="00AC2C51"/>
    <w:rsid w:val="00AC511A"/>
    <w:rsid w:val="00AD003F"/>
    <w:rsid w:val="00AD5166"/>
    <w:rsid w:val="00AE49DD"/>
    <w:rsid w:val="00AE5A62"/>
    <w:rsid w:val="00B01273"/>
    <w:rsid w:val="00B25702"/>
    <w:rsid w:val="00B26466"/>
    <w:rsid w:val="00B33752"/>
    <w:rsid w:val="00B35488"/>
    <w:rsid w:val="00B44B4E"/>
    <w:rsid w:val="00B60119"/>
    <w:rsid w:val="00B7611A"/>
    <w:rsid w:val="00B76DF4"/>
    <w:rsid w:val="00B950CE"/>
    <w:rsid w:val="00B96FE4"/>
    <w:rsid w:val="00BA019D"/>
    <w:rsid w:val="00BC302F"/>
    <w:rsid w:val="00BE1071"/>
    <w:rsid w:val="00BF2891"/>
    <w:rsid w:val="00C110FB"/>
    <w:rsid w:val="00C338CC"/>
    <w:rsid w:val="00C34BD1"/>
    <w:rsid w:val="00C37279"/>
    <w:rsid w:val="00C45D72"/>
    <w:rsid w:val="00C57784"/>
    <w:rsid w:val="00C606E8"/>
    <w:rsid w:val="00C6129D"/>
    <w:rsid w:val="00C63E17"/>
    <w:rsid w:val="00C77017"/>
    <w:rsid w:val="00C83BB5"/>
    <w:rsid w:val="00C86140"/>
    <w:rsid w:val="00CA5C16"/>
    <w:rsid w:val="00CC6652"/>
    <w:rsid w:val="00CD0FEC"/>
    <w:rsid w:val="00CD141C"/>
    <w:rsid w:val="00CD683D"/>
    <w:rsid w:val="00D060E1"/>
    <w:rsid w:val="00D11069"/>
    <w:rsid w:val="00D14A77"/>
    <w:rsid w:val="00D16192"/>
    <w:rsid w:val="00D17B05"/>
    <w:rsid w:val="00D228A2"/>
    <w:rsid w:val="00D27EB5"/>
    <w:rsid w:val="00D3181D"/>
    <w:rsid w:val="00D36542"/>
    <w:rsid w:val="00D47C39"/>
    <w:rsid w:val="00D5417F"/>
    <w:rsid w:val="00D670A0"/>
    <w:rsid w:val="00D834C1"/>
    <w:rsid w:val="00D879C4"/>
    <w:rsid w:val="00DD1E75"/>
    <w:rsid w:val="00DD622B"/>
    <w:rsid w:val="00DF3C21"/>
    <w:rsid w:val="00E0444F"/>
    <w:rsid w:val="00E1223D"/>
    <w:rsid w:val="00E146D2"/>
    <w:rsid w:val="00E268CE"/>
    <w:rsid w:val="00E44A8E"/>
    <w:rsid w:val="00E935AA"/>
    <w:rsid w:val="00E95D61"/>
    <w:rsid w:val="00EA2238"/>
    <w:rsid w:val="00EB1344"/>
    <w:rsid w:val="00EB5425"/>
    <w:rsid w:val="00EC016A"/>
    <w:rsid w:val="00EE31A4"/>
    <w:rsid w:val="00EE4933"/>
    <w:rsid w:val="00F23707"/>
    <w:rsid w:val="00F309CE"/>
    <w:rsid w:val="00F54E23"/>
    <w:rsid w:val="00F77C01"/>
    <w:rsid w:val="00F83337"/>
    <w:rsid w:val="00F84BAD"/>
    <w:rsid w:val="00F858F3"/>
    <w:rsid w:val="00F920CC"/>
    <w:rsid w:val="00F9245F"/>
    <w:rsid w:val="00F95EB1"/>
    <w:rsid w:val="00FA2262"/>
    <w:rsid w:val="00FD1C8B"/>
    <w:rsid w:val="00FD7747"/>
    <w:rsid w:val="00FE6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1B05"/>
  <w15:chartTrackingRefBased/>
  <w15:docId w15:val="{0AFF6B02-9D3B-4862-92C6-82E7E0AA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4EB4"/>
    <w:rPr>
      <w:color w:val="0563C1" w:themeColor="hyperlink"/>
      <w:u w:val="single"/>
    </w:rPr>
  </w:style>
  <w:style w:type="paragraph" w:styleId="BalloonText">
    <w:name w:val="Balloon Text"/>
    <w:basedOn w:val="Normal"/>
    <w:link w:val="BalloonTextChar"/>
    <w:uiPriority w:val="99"/>
    <w:semiHidden/>
    <w:unhideWhenUsed/>
    <w:rsid w:val="00F858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8F3"/>
    <w:rPr>
      <w:rFonts w:ascii="Segoe UI" w:hAnsi="Segoe UI" w:cs="Segoe UI"/>
      <w:sz w:val="18"/>
      <w:szCs w:val="18"/>
    </w:rPr>
  </w:style>
  <w:style w:type="character" w:styleId="CommentReference">
    <w:name w:val="annotation reference"/>
    <w:basedOn w:val="DefaultParagraphFont"/>
    <w:uiPriority w:val="99"/>
    <w:semiHidden/>
    <w:unhideWhenUsed/>
    <w:rsid w:val="00C83BB5"/>
    <w:rPr>
      <w:sz w:val="16"/>
      <w:szCs w:val="16"/>
    </w:rPr>
  </w:style>
  <w:style w:type="paragraph" w:styleId="CommentText">
    <w:name w:val="annotation text"/>
    <w:basedOn w:val="Normal"/>
    <w:link w:val="CommentTextChar"/>
    <w:uiPriority w:val="99"/>
    <w:semiHidden/>
    <w:unhideWhenUsed/>
    <w:rsid w:val="00C83BB5"/>
    <w:pPr>
      <w:spacing w:line="240" w:lineRule="auto"/>
    </w:pPr>
    <w:rPr>
      <w:sz w:val="20"/>
      <w:szCs w:val="20"/>
    </w:rPr>
  </w:style>
  <w:style w:type="character" w:customStyle="1" w:styleId="CommentTextChar">
    <w:name w:val="Comment Text Char"/>
    <w:basedOn w:val="DefaultParagraphFont"/>
    <w:link w:val="CommentText"/>
    <w:uiPriority w:val="99"/>
    <w:semiHidden/>
    <w:rsid w:val="00C83BB5"/>
    <w:rPr>
      <w:sz w:val="20"/>
      <w:szCs w:val="20"/>
    </w:rPr>
  </w:style>
  <w:style w:type="paragraph" w:styleId="CommentSubject">
    <w:name w:val="annotation subject"/>
    <w:basedOn w:val="CommentText"/>
    <w:next w:val="CommentText"/>
    <w:link w:val="CommentSubjectChar"/>
    <w:uiPriority w:val="99"/>
    <w:semiHidden/>
    <w:unhideWhenUsed/>
    <w:rsid w:val="00C83BB5"/>
    <w:rPr>
      <w:b/>
      <w:bCs/>
    </w:rPr>
  </w:style>
  <w:style w:type="character" w:customStyle="1" w:styleId="CommentSubjectChar">
    <w:name w:val="Comment Subject Char"/>
    <w:basedOn w:val="CommentTextChar"/>
    <w:link w:val="CommentSubject"/>
    <w:uiPriority w:val="99"/>
    <w:semiHidden/>
    <w:rsid w:val="00C83BB5"/>
    <w:rPr>
      <w:b/>
      <w:bCs/>
      <w:sz w:val="20"/>
      <w:szCs w:val="20"/>
    </w:rPr>
  </w:style>
  <w:style w:type="paragraph" w:customStyle="1" w:styleId="018ReferenceHanging">
    <w:name w:val="018 Reference Hanging"/>
    <w:basedOn w:val="Normal"/>
    <w:qFormat/>
    <w:rsid w:val="002A3DDF"/>
    <w:pPr>
      <w:spacing w:after="240" w:line="240" w:lineRule="auto"/>
      <w:ind w:left="720" w:hanging="720"/>
    </w:pPr>
    <w:rPr>
      <w:rFonts w:ascii="Arial" w:eastAsia="Calibri" w:hAnsi="Arial" w:cs="Arial"/>
      <w:sz w:val="24"/>
      <w:szCs w:val="24"/>
    </w:rPr>
  </w:style>
  <w:style w:type="paragraph" w:styleId="ListParagraph">
    <w:name w:val="List Paragraph"/>
    <w:basedOn w:val="Normal"/>
    <w:uiPriority w:val="34"/>
    <w:qFormat/>
    <w:rsid w:val="002A3DDF"/>
    <w:pPr>
      <w:ind w:left="720"/>
      <w:contextualSpacing/>
    </w:pPr>
  </w:style>
  <w:style w:type="paragraph" w:styleId="NoSpacing">
    <w:name w:val="No Spacing"/>
    <w:basedOn w:val="Normal"/>
    <w:uiPriority w:val="1"/>
    <w:qFormat/>
    <w:rsid w:val="00CC6652"/>
    <w:pPr>
      <w:snapToGrid w:val="0"/>
      <w:spacing w:after="0" w:line="240" w:lineRule="auto"/>
      <w:jc w:val="both"/>
    </w:pPr>
    <w:rPr>
      <w:rFonts w:cs="Times New Roman"/>
      <w:color w:val="000000" w:themeColor="text1"/>
      <w:sz w:val="24"/>
    </w:rPr>
  </w:style>
  <w:style w:type="paragraph" w:styleId="BodyText2">
    <w:name w:val="Body Text 2"/>
    <w:basedOn w:val="Normal"/>
    <w:link w:val="BodyText2Char"/>
    <w:uiPriority w:val="99"/>
    <w:semiHidden/>
    <w:unhideWhenUsed/>
    <w:rsid w:val="00701C02"/>
    <w:pPr>
      <w:spacing w:after="0" w:line="240" w:lineRule="auto"/>
    </w:pPr>
    <w:rPr>
      <w:rFonts w:ascii="Times New Roman" w:hAnsi="Times New Roman" w:cs="Times New Roman"/>
      <w:b/>
      <w:bCs/>
      <w:sz w:val="24"/>
      <w:szCs w:val="24"/>
    </w:rPr>
  </w:style>
  <w:style w:type="character" w:customStyle="1" w:styleId="BodyText2Char">
    <w:name w:val="Body Text 2 Char"/>
    <w:basedOn w:val="DefaultParagraphFont"/>
    <w:link w:val="BodyText2"/>
    <w:uiPriority w:val="99"/>
    <w:semiHidden/>
    <w:rsid w:val="00701C02"/>
    <w:rPr>
      <w:rFonts w:ascii="Times New Roman" w:hAnsi="Times New Roman" w:cs="Times New Roman"/>
      <w:b/>
      <w:bCs/>
      <w:sz w:val="24"/>
      <w:szCs w:val="24"/>
    </w:rPr>
  </w:style>
  <w:style w:type="paragraph" w:styleId="Header">
    <w:name w:val="header"/>
    <w:basedOn w:val="Normal"/>
    <w:link w:val="HeaderChar"/>
    <w:uiPriority w:val="99"/>
    <w:unhideWhenUsed/>
    <w:rsid w:val="001D4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31E"/>
  </w:style>
  <w:style w:type="paragraph" w:styleId="Footer">
    <w:name w:val="footer"/>
    <w:basedOn w:val="Normal"/>
    <w:link w:val="FooterChar"/>
    <w:uiPriority w:val="99"/>
    <w:unhideWhenUsed/>
    <w:rsid w:val="001D4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31E"/>
  </w:style>
  <w:style w:type="table" w:styleId="TableGrid">
    <w:name w:val="Table Grid"/>
    <w:basedOn w:val="TableNormal"/>
    <w:uiPriority w:val="39"/>
    <w:rsid w:val="001D4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589512">
      <w:bodyDiv w:val="1"/>
      <w:marLeft w:val="0"/>
      <w:marRight w:val="0"/>
      <w:marTop w:val="0"/>
      <w:marBottom w:val="0"/>
      <w:divBdr>
        <w:top w:val="none" w:sz="0" w:space="0" w:color="auto"/>
        <w:left w:val="none" w:sz="0" w:space="0" w:color="auto"/>
        <w:bottom w:val="none" w:sz="0" w:space="0" w:color="auto"/>
        <w:right w:val="none" w:sz="0" w:space="0" w:color="auto"/>
      </w:divBdr>
    </w:div>
    <w:div w:id="176811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20D3A-08BC-4CAD-9267-847BEFA7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1969</TotalTime>
  <Pages>2</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Lorenzen,Kai</dc:creator>
  <cp:keywords/>
  <dc:description/>
  <cp:lastModifiedBy>Lorenzen,Kai</cp:lastModifiedBy>
  <cp:revision>32</cp:revision>
  <cp:lastPrinted>2019-06-26T20:33:00Z</cp:lastPrinted>
  <dcterms:created xsi:type="dcterms:W3CDTF">2019-06-13T03:42:00Z</dcterms:created>
  <dcterms:modified xsi:type="dcterms:W3CDTF">2019-06-26T21:12:00Z</dcterms:modified>
</cp:coreProperties>
</file>