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6696CF5" w14:textId="49D78BCF" w:rsidR="00370646" w:rsidRDefault="00370646">
      <w:r w:rsidRPr="00370646">
        <w:rPr>
          <w:noProof/>
        </w:rPr>
        <w:drawing>
          <wp:anchor distT="0" distB="0" distL="114300" distR="114300" simplePos="0" relativeHeight="251659264" behindDoc="0" locked="0" layoutInCell="1" allowOverlap="1" wp14:anchorId="6D1B71F7" wp14:editId="50F014E7">
            <wp:simplePos x="0" y="0"/>
            <wp:positionH relativeFrom="margin">
              <wp:posOffset>0</wp:posOffset>
            </wp:positionH>
            <wp:positionV relativeFrom="paragraph">
              <wp:posOffset>133350</wp:posOffset>
            </wp:positionV>
            <wp:extent cx="1249680" cy="412115"/>
            <wp:effectExtent l="0" t="0" r="7620" b="698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screen">
                      <a:extLst>
                        <a:ext uri="{28A0092B-C50C-407E-A947-70E740481C1C}">
                          <a14:useLocalDpi xmlns:a14="http://schemas.microsoft.com/office/drawing/2010/main"/>
                        </a:ext>
                      </a:extLst>
                    </a:blip>
                    <a:srcRect/>
                    <a:stretch>
                      <a:fillRect/>
                    </a:stretch>
                  </pic:blipFill>
                  <pic:spPr bwMode="auto">
                    <a:xfrm>
                      <a:off x="0" y="0"/>
                      <a:ext cx="1249680" cy="4121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70646">
        <w:rPr>
          <w:noProof/>
        </w:rPr>
        <w:drawing>
          <wp:anchor distT="0" distB="0" distL="114300" distR="114300" simplePos="0" relativeHeight="251660288" behindDoc="0" locked="0" layoutInCell="1" allowOverlap="1" wp14:anchorId="255ECBA5" wp14:editId="40B737BB">
            <wp:simplePos x="0" y="0"/>
            <wp:positionH relativeFrom="margin">
              <wp:posOffset>5181600</wp:posOffset>
            </wp:positionH>
            <wp:positionV relativeFrom="paragraph">
              <wp:posOffset>0</wp:posOffset>
            </wp:positionV>
            <wp:extent cx="834074" cy="752475"/>
            <wp:effectExtent l="0" t="0" r="0" b="0"/>
            <wp:wrapNone/>
            <wp:docPr id="14" name="Picture 14" descr="Florida Department of Environmental Protection Logos | Florid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lorida Department of Environmental Protection Logos | Florida ..."/>
                    <pic:cNvPicPr>
                      <a:picLocks noChangeAspect="1" noChangeArrowheads="1"/>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0"/>
                      <a:ext cx="834074" cy="7524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93E4A13" w14:textId="77777777" w:rsidR="00370646" w:rsidRDefault="00370646"/>
    <w:p w14:paraId="449FFF10" w14:textId="77777777" w:rsidR="00370646" w:rsidRDefault="00370646"/>
    <w:p w14:paraId="73B68730" w14:textId="77777777" w:rsidR="00370646" w:rsidRDefault="00370646" w:rsidP="00370646">
      <w:pPr>
        <w:pStyle w:val="Heading1"/>
        <w:spacing w:before="0"/>
        <w:jc w:val="center"/>
      </w:pPr>
      <w:r>
        <w:t xml:space="preserve">SE Florida Coral Reef Fisheries Stakeholder </w:t>
      </w:r>
    </w:p>
    <w:p w14:paraId="3C6D28B6" w14:textId="139A30E2" w:rsidR="00370646" w:rsidRDefault="00370646" w:rsidP="00370646">
      <w:pPr>
        <w:pStyle w:val="Heading1"/>
        <w:spacing w:before="0"/>
        <w:jc w:val="center"/>
      </w:pPr>
      <w:r>
        <w:t xml:space="preserve">Committee - Meeting </w:t>
      </w:r>
      <w:r w:rsidR="00887063">
        <w:t>9</w:t>
      </w:r>
      <w:r w:rsidR="0017203C">
        <w:t xml:space="preserve"> part 1</w:t>
      </w:r>
    </w:p>
    <w:p w14:paraId="42BF93BA" w14:textId="77777777" w:rsidR="00370646" w:rsidRDefault="00370646" w:rsidP="00370646">
      <w:pPr>
        <w:pStyle w:val="Heading3"/>
        <w:spacing w:before="0"/>
        <w:jc w:val="center"/>
      </w:pPr>
      <w:r>
        <w:t>Virtual meeting via Zoom</w:t>
      </w:r>
    </w:p>
    <w:p w14:paraId="5EBAA32E" w14:textId="4B3FE0BA" w:rsidR="00BD6A76" w:rsidRPr="00A1079A" w:rsidRDefault="00370646" w:rsidP="00BD6A76">
      <w:pPr>
        <w:pStyle w:val="Heading3"/>
        <w:spacing w:before="0"/>
        <w:jc w:val="center"/>
      </w:pPr>
      <w:r>
        <w:t xml:space="preserve">6-8 pm, </w:t>
      </w:r>
      <w:r w:rsidR="00CD5510">
        <w:t xml:space="preserve">Tuesday </w:t>
      </w:r>
      <w:r w:rsidR="00887063">
        <w:t>December 7</w:t>
      </w:r>
      <w:r w:rsidR="00887063" w:rsidRPr="00887063">
        <w:rPr>
          <w:vertAlign w:val="superscript"/>
        </w:rPr>
        <w:t>th</w:t>
      </w:r>
      <w:r w:rsidR="0017203C">
        <w:t xml:space="preserve"> </w:t>
      </w:r>
    </w:p>
    <w:p w14:paraId="4A931698" w14:textId="3913140C" w:rsidR="00370646" w:rsidRDefault="00370646" w:rsidP="00370646">
      <w:pPr>
        <w:pStyle w:val="Heading3"/>
        <w:spacing w:before="0"/>
        <w:jc w:val="center"/>
      </w:pPr>
    </w:p>
    <w:p w14:paraId="4F9554A3" w14:textId="5C2C8A65" w:rsidR="00370646" w:rsidRDefault="00370646" w:rsidP="00370646">
      <w:pPr>
        <w:jc w:val="center"/>
        <w:rPr>
          <w:b/>
          <w:bCs/>
          <w:sz w:val="24"/>
          <w:szCs w:val="24"/>
        </w:rPr>
      </w:pPr>
      <w:r>
        <w:rPr>
          <w:b/>
          <w:bCs/>
          <w:sz w:val="24"/>
          <w:szCs w:val="24"/>
        </w:rPr>
        <w:t>Summary</w:t>
      </w:r>
      <w:r w:rsidR="00BD6A76">
        <w:rPr>
          <w:b/>
          <w:bCs/>
          <w:sz w:val="24"/>
          <w:szCs w:val="24"/>
        </w:rPr>
        <w:t xml:space="preserve"> – </w:t>
      </w:r>
      <w:r w:rsidR="00887063">
        <w:rPr>
          <w:b/>
          <w:bCs/>
          <w:sz w:val="24"/>
          <w:szCs w:val="24"/>
        </w:rPr>
        <w:t>December 7</w:t>
      </w:r>
      <w:r w:rsidR="00887063" w:rsidRPr="00887063">
        <w:rPr>
          <w:b/>
          <w:bCs/>
          <w:sz w:val="24"/>
          <w:szCs w:val="24"/>
          <w:vertAlign w:val="superscript"/>
        </w:rPr>
        <w:t>th</w:t>
      </w:r>
      <w:r w:rsidR="00887063">
        <w:rPr>
          <w:b/>
          <w:bCs/>
          <w:sz w:val="24"/>
          <w:szCs w:val="24"/>
        </w:rPr>
        <w:t xml:space="preserve"> </w:t>
      </w:r>
      <w:r w:rsidR="0017203C">
        <w:rPr>
          <w:b/>
          <w:bCs/>
          <w:sz w:val="24"/>
          <w:szCs w:val="24"/>
        </w:rPr>
        <w:t xml:space="preserve"> </w:t>
      </w:r>
    </w:p>
    <w:p w14:paraId="75DD6779" w14:textId="5621D569" w:rsidR="00370646" w:rsidRPr="00370646" w:rsidRDefault="00370646">
      <w:pPr>
        <w:rPr>
          <w:u w:val="single"/>
        </w:rPr>
      </w:pPr>
      <w:r w:rsidRPr="00370646">
        <w:rPr>
          <w:u w:val="single"/>
        </w:rPr>
        <w:t>Overview</w:t>
      </w:r>
    </w:p>
    <w:p w14:paraId="3CF535C7" w14:textId="40DA95A1" w:rsidR="00370646" w:rsidRDefault="00370646" w:rsidP="00370646">
      <w:r w:rsidRPr="00A1079A">
        <w:t xml:space="preserve">On </w:t>
      </w:r>
      <w:r w:rsidR="006F45FB">
        <w:t>Tuesday</w:t>
      </w:r>
      <w:r>
        <w:t xml:space="preserve">, </w:t>
      </w:r>
      <w:r w:rsidR="00887063">
        <w:t>December 7</w:t>
      </w:r>
      <w:r w:rsidR="00887063" w:rsidRPr="00887063">
        <w:rPr>
          <w:vertAlign w:val="superscript"/>
        </w:rPr>
        <w:t>th</w:t>
      </w:r>
      <w:r w:rsidR="00887063">
        <w:t xml:space="preserve"> </w:t>
      </w:r>
      <w:r>
        <w:t xml:space="preserve">the </w:t>
      </w:r>
      <w:r w:rsidR="006F45FB">
        <w:t xml:space="preserve">first part of two of the </w:t>
      </w:r>
      <w:r w:rsidR="00887063">
        <w:t xml:space="preserve">ninth </w:t>
      </w:r>
      <w:r>
        <w:t>Coral Reef Committee meeting</w:t>
      </w:r>
      <w:r w:rsidR="009A52B4">
        <w:t>s</w:t>
      </w:r>
      <w:r>
        <w:t xml:space="preserve"> was held virtually via Zoom. </w:t>
      </w:r>
      <w:r w:rsidR="00EA26A5">
        <w:t>Project principal investigator Kai Lorenzen</w:t>
      </w:r>
      <w:r w:rsidR="00EA26A5">
        <w:t>,</w:t>
      </w:r>
      <w:r w:rsidR="00EA26A5">
        <w:t xml:space="preserve"> facilitator Joy Hazell </w:t>
      </w:r>
      <w:r w:rsidR="0017203C">
        <w:t xml:space="preserve">and </w:t>
      </w:r>
      <w:r w:rsidR="00887063">
        <w:t xml:space="preserve">co-facilitator </w:t>
      </w:r>
      <w:r w:rsidR="0017203C">
        <w:t xml:space="preserve">Susana Hervas </w:t>
      </w:r>
      <w:r>
        <w:t xml:space="preserve">attended the meeting.  </w:t>
      </w:r>
    </w:p>
    <w:p w14:paraId="261CE916" w14:textId="374D5214" w:rsidR="00370646" w:rsidRDefault="00310625" w:rsidP="00370646">
      <w:r>
        <w:t>T</w:t>
      </w:r>
      <w:r w:rsidR="00887063">
        <w:t>en</w:t>
      </w:r>
      <w:r w:rsidR="00274079">
        <w:t xml:space="preserve"> </w:t>
      </w:r>
      <w:r>
        <w:t xml:space="preserve">committee members, </w:t>
      </w:r>
      <w:r w:rsidR="00285B8B">
        <w:t>t</w:t>
      </w:r>
      <w:r w:rsidR="00887063">
        <w:t>hree</w:t>
      </w:r>
      <w:r w:rsidR="00285B8B">
        <w:t xml:space="preserve"> </w:t>
      </w:r>
      <w:r w:rsidR="00A65CDE">
        <w:t>member</w:t>
      </w:r>
      <w:r w:rsidR="00285B8B">
        <w:t>s</w:t>
      </w:r>
      <w:r w:rsidR="00A65CDE">
        <w:t xml:space="preserve"> of the public, </w:t>
      </w:r>
      <w:r w:rsidR="00887063">
        <w:t xml:space="preserve">two </w:t>
      </w:r>
      <w:r w:rsidR="00370646">
        <w:t xml:space="preserve">Florida Fish and Wildlife Conservation Commission staff, </w:t>
      </w:r>
      <w:r w:rsidR="00285B8B">
        <w:t xml:space="preserve">and </w:t>
      </w:r>
      <w:r w:rsidR="00274079">
        <w:t xml:space="preserve">three </w:t>
      </w:r>
      <w:r w:rsidR="00370646">
        <w:t>Florida Department of Environmental Protection employee</w:t>
      </w:r>
      <w:r w:rsidR="0055331D">
        <w:t>s</w:t>
      </w:r>
      <w:r w:rsidR="003D0FC0">
        <w:t xml:space="preserve"> attended the meeting</w:t>
      </w:r>
      <w:r w:rsidR="00285B8B">
        <w:t>.</w:t>
      </w:r>
    </w:p>
    <w:p w14:paraId="3E26CA02" w14:textId="77777777" w:rsidR="00370646" w:rsidRDefault="00370646" w:rsidP="00370646">
      <w:r>
        <w:t>The meeting objectives were to:</w:t>
      </w:r>
    </w:p>
    <w:p w14:paraId="7D0CF77E" w14:textId="70790423" w:rsidR="006F45FB" w:rsidRDefault="006F45FB" w:rsidP="006F45FB">
      <w:pPr>
        <w:pStyle w:val="ListParagraph"/>
        <w:numPr>
          <w:ilvl w:val="0"/>
          <w:numId w:val="25"/>
        </w:numPr>
      </w:pPr>
      <w:r>
        <w:t xml:space="preserve">Review </w:t>
      </w:r>
      <w:r w:rsidR="005E2597">
        <w:t>spatial management potential in the Coral ECA</w:t>
      </w:r>
    </w:p>
    <w:p w14:paraId="7127453A" w14:textId="77777777" w:rsidR="005E2597" w:rsidRDefault="00285B8B" w:rsidP="006F45FB">
      <w:pPr>
        <w:pStyle w:val="ListParagraph"/>
        <w:numPr>
          <w:ilvl w:val="0"/>
          <w:numId w:val="25"/>
        </w:numPr>
      </w:pPr>
      <w:r>
        <w:t>Identify</w:t>
      </w:r>
      <w:r w:rsidR="005E2597">
        <w:t xml:space="preserve"> criteria (if any) for consideration of various types of spatial management</w:t>
      </w:r>
    </w:p>
    <w:p w14:paraId="39D30A4B" w14:textId="77777777" w:rsidR="006F45FB" w:rsidRPr="00903152" w:rsidRDefault="006F45FB" w:rsidP="006F45FB">
      <w:pPr>
        <w:pStyle w:val="ListParagraph"/>
        <w:numPr>
          <w:ilvl w:val="0"/>
          <w:numId w:val="25"/>
        </w:numPr>
      </w:pPr>
      <w:r>
        <w:t>Co-develop survey for constituency</w:t>
      </w:r>
    </w:p>
    <w:p w14:paraId="36B0F008" w14:textId="77CDA206" w:rsidR="00370646" w:rsidRPr="00022674" w:rsidRDefault="00022674">
      <w:pPr>
        <w:rPr>
          <w:u w:val="single"/>
        </w:rPr>
      </w:pPr>
      <w:r w:rsidRPr="00022674">
        <w:rPr>
          <w:u w:val="single"/>
        </w:rPr>
        <w:t xml:space="preserve">Welcome </w:t>
      </w:r>
    </w:p>
    <w:p w14:paraId="2C20FC84" w14:textId="7164010E" w:rsidR="00F56A5C" w:rsidRDefault="00F65DF5">
      <w:r>
        <w:t>T</w:t>
      </w:r>
      <w:r w:rsidR="00281EB7">
        <w:t xml:space="preserve">he start of the meeting was a quick presentation with </w:t>
      </w:r>
      <w:r w:rsidR="00022674">
        <w:t>an explanation and clarification of the meeting agenda and objectives, reminder of group norms</w:t>
      </w:r>
      <w:r w:rsidR="00281EB7">
        <w:t xml:space="preserve"> </w:t>
      </w:r>
      <w:r w:rsidR="005E2597">
        <w:t xml:space="preserve">– highlighting </w:t>
      </w:r>
      <w:proofErr w:type="gramStart"/>
      <w:r w:rsidR="005E2597">
        <w:rPr>
          <w:i/>
          <w:iCs/>
        </w:rPr>
        <w:t>listen</w:t>
      </w:r>
      <w:proofErr w:type="gramEnd"/>
      <w:r w:rsidR="005E2597">
        <w:rPr>
          <w:i/>
          <w:iCs/>
        </w:rPr>
        <w:t xml:space="preserve"> carefully, consider each idea, </w:t>
      </w:r>
      <w:r w:rsidR="005E2597">
        <w:t xml:space="preserve">and </w:t>
      </w:r>
      <w:r w:rsidR="005E2597">
        <w:rPr>
          <w:i/>
          <w:iCs/>
        </w:rPr>
        <w:t xml:space="preserve">tough on the issues, not on the people </w:t>
      </w:r>
      <w:r w:rsidR="005E2597">
        <w:t>- a</w:t>
      </w:r>
      <w:r w:rsidR="00281EB7">
        <w:t xml:space="preserve">nd </w:t>
      </w:r>
      <w:r w:rsidR="00022674">
        <w:t xml:space="preserve">sunshine law (Slides </w:t>
      </w:r>
      <w:r w:rsidR="00F20ACA">
        <w:t xml:space="preserve">in </w:t>
      </w:r>
      <w:r w:rsidR="00022674">
        <w:t xml:space="preserve">Appendix 1.) </w:t>
      </w:r>
    </w:p>
    <w:p w14:paraId="4A2DA3C3" w14:textId="46EEFAFA" w:rsidR="006F45FB" w:rsidRPr="003E003A" w:rsidRDefault="005E2597" w:rsidP="00955C85">
      <w:pPr>
        <w:rPr>
          <w:rFonts w:cstheme="minorHAnsi"/>
        </w:rPr>
      </w:pPr>
      <w:r>
        <w:rPr>
          <w:rFonts w:cstheme="minorHAnsi"/>
          <w:u w:val="single"/>
        </w:rPr>
        <w:t>Take home messages from Spatial Management Webinar</w:t>
      </w:r>
    </w:p>
    <w:p w14:paraId="0A426EB2" w14:textId="67477993" w:rsidR="00676B6A" w:rsidRDefault="003E003A" w:rsidP="005E2597">
      <w:pPr>
        <w:pStyle w:val="ListParagraph"/>
        <w:numPr>
          <w:ilvl w:val="0"/>
          <w:numId w:val="38"/>
        </w:numPr>
      </w:pPr>
      <w:r w:rsidRPr="003E003A">
        <w:t>Completely closed MPAs allow to have stronger rebound</w:t>
      </w:r>
    </w:p>
    <w:p w14:paraId="3C0FDD83" w14:textId="498CE693" w:rsidR="003E003A" w:rsidRDefault="003E003A" w:rsidP="005E2597">
      <w:pPr>
        <w:pStyle w:val="ListParagraph"/>
        <w:numPr>
          <w:ilvl w:val="0"/>
          <w:numId w:val="38"/>
        </w:numPr>
      </w:pPr>
      <w:r>
        <w:t>Closing something entirely would make most sense from what he was discussing, and where they had some protection and limited take, fish reproduction was not as strong as it was in the closed areas.</w:t>
      </w:r>
    </w:p>
    <w:p w14:paraId="3D767E3A" w14:textId="342EF906" w:rsidR="003E003A" w:rsidRDefault="003E003A" w:rsidP="005E2597">
      <w:pPr>
        <w:pStyle w:val="ListParagraph"/>
        <w:numPr>
          <w:ilvl w:val="0"/>
          <w:numId w:val="38"/>
        </w:numPr>
      </w:pPr>
      <w:r>
        <w:t>Big question: how do you handle something like that?</w:t>
      </w:r>
    </w:p>
    <w:p w14:paraId="09141D58" w14:textId="7B0EA59C" w:rsidR="003E003A" w:rsidRDefault="003E003A" w:rsidP="005E2597">
      <w:pPr>
        <w:pStyle w:val="ListParagraph"/>
        <w:numPr>
          <w:ilvl w:val="0"/>
          <w:numId w:val="38"/>
        </w:numPr>
      </w:pPr>
      <w:r>
        <w:t>If you close something entirely, everything will get better but we are in a situation that with such a large area that supports such a large industry, then doing a complete closure doesn’t make sense for a couple of reasons, 1 – people still need to fish, 2 – the big objective is to save the reefs, and everything points to water quality. We should address water quality first and then to management.</w:t>
      </w:r>
    </w:p>
    <w:p w14:paraId="7BF4492E" w14:textId="0F352830" w:rsidR="003E003A" w:rsidRDefault="003E003A" w:rsidP="005E2597">
      <w:pPr>
        <w:pStyle w:val="ListParagraph"/>
        <w:numPr>
          <w:ilvl w:val="0"/>
          <w:numId w:val="38"/>
        </w:numPr>
      </w:pPr>
      <w:r>
        <w:lastRenderedPageBreak/>
        <w:t xml:space="preserve">FWC have been doing a good job with re restrictions and limits they have now. They could be much stronger, and some species could be closed during these sessions. </w:t>
      </w:r>
    </w:p>
    <w:p w14:paraId="05538412" w14:textId="69CBE0CE" w:rsidR="00871E43" w:rsidRDefault="00871E43" w:rsidP="005E2597">
      <w:pPr>
        <w:pStyle w:val="ListParagraph"/>
        <w:numPr>
          <w:ilvl w:val="0"/>
          <w:numId w:val="38"/>
        </w:numPr>
      </w:pPr>
      <w:r>
        <w:t xml:space="preserve">We will talk not only about no take. </w:t>
      </w:r>
      <w:proofErr w:type="gramStart"/>
      <w:r>
        <w:t>Thing</w:t>
      </w:r>
      <w:proofErr w:type="gramEnd"/>
      <w:r>
        <w:t xml:space="preserve"> like live boards regulations for pump out would be an example of water quality spatial management</w:t>
      </w:r>
    </w:p>
    <w:p w14:paraId="0D7BE4F0" w14:textId="6952872E" w:rsidR="00871E43" w:rsidRDefault="00871E43" w:rsidP="00871E43">
      <w:pPr>
        <w:pStyle w:val="ListParagraph"/>
        <w:numPr>
          <w:ilvl w:val="0"/>
          <w:numId w:val="38"/>
        </w:numPr>
      </w:pPr>
      <w:r>
        <w:t xml:space="preserve">This is still a complicated subject. A closed no take zone is a marine reserve, and an example is Riley´s hump area in Dry Tortugas. Another example is an area where you do a management that is not a complete closure of any kind, and we have that in Penny Camp where we can´t spearfish, or we have that in Everglades National Park, where there </w:t>
      </w:r>
      <w:proofErr w:type="gramStart"/>
      <w:r>
        <w:t>areas  like</w:t>
      </w:r>
      <w:proofErr w:type="gramEnd"/>
      <w:r>
        <w:t xml:space="preserve"> snake bait, where we don’t want people running with engines because they were running the fish off, and that is a marine protected areas, not a reserve. </w:t>
      </w:r>
      <w:proofErr w:type="gramStart"/>
      <w:r>
        <w:t>So</w:t>
      </w:r>
      <w:proofErr w:type="gramEnd"/>
      <w:r>
        <w:t xml:space="preserve"> </w:t>
      </w:r>
      <w:bookmarkStart w:id="0" w:name="_Hlk91602767"/>
      <w:r>
        <w:t xml:space="preserve">we can look at protected areas like areas like areas with some kind of areas, some restriction, but no complete closures, and then the south marine reserve of Dry Tortugas as a no take zone. </w:t>
      </w:r>
      <w:bookmarkEnd w:id="0"/>
      <w:r w:rsidR="008247F1">
        <w:t>No scientist has ever said that we need to close everything. When you mention closing everything you scare the hell out of everyone including me. It´s important not to say things like that because that brings the emotions up in the wrong direction</w:t>
      </w:r>
    </w:p>
    <w:p w14:paraId="1E18E9EC" w14:textId="6D0E8D0E" w:rsidR="008247F1" w:rsidRDefault="008247F1" w:rsidP="00871E43">
      <w:pPr>
        <w:pStyle w:val="ListParagraph"/>
        <w:numPr>
          <w:ilvl w:val="0"/>
          <w:numId w:val="38"/>
        </w:numPr>
      </w:pPr>
      <w:r>
        <w:t xml:space="preserve">Your emotions are already </w:t>
      </w:r>
      <w:proofErr w:type="gramStart"/>
      <w:r>
        <w:t>high</w:t>
      </w:r>
      <w:proofErr w:type="gramEnd"/>
      <w:r>
        <w:t xml:space="preserve"> and we want to be as rational as possible</w:t>
      </w:r>
    </w:p>
    <w:p w14:paraId="6246465F" w14:textId="7FCF9561" w:rsidR="008247F1" w:rsidRDefault="008247F1" w:rsidP="00871E43">
      <w:pPr>
        <w:pStyle w:val="ListParagraph"/>
        <w:numPr>
          <w:ilvl w:val="0"/>
          <w:numId w:val="38"/>
        </w:numPr>
      </w:pPr>
      <w:r>
        <w:t>There are protected areas for birds, water quality, special regulations with poll and trawl, and that is what I think you were referring to.</w:t>
      </w:r>
    </w:p>
    <w:p w14:paraId="59A2A51F" w14:textId="3079308D" w:rsidR="008247F1" w:rsidRDefault="008247F1" w:rsidP="00871E43">
      <w:pPr>
        <w:pStyle w:val="ListParagraph"/>
        <w:numPr>
          <w:ilvl w:val="0"/>
          <w:numId w:val="38"/>
        </w:numPr>
      </w:pPr>
      <w:r>
        <w:t>Time constrained protected also, like Wester dry rocks, during spawning season</w:t>
      </w:r>
    </w:p>
    <w:p w14:paraId="34485F86" w14:textId="74CFD2EF" w:rsidR="008247F1" w:rsidRDefault="008247F1" w:rsidP="00871E43">
      <w:pPr>
        <w:pStyle w:val="ListParagraph"/>
        <w:numPr>
          <w:ilvl w:val="0"/>
          <w:numId w:val="38"/>
        </w:numPr>
      </w:pPr>
      <w:r>
        <w:t xml:space="preserve">We have a huge water quality program, and FWC have a done a great job managing what they can, but we need a more sophisticated approach when it comes to fishing </w:t>
      </w:r>
      <w:proofErr w:type="gramStart"/>
      <w:r>
        <w:t>shut downs</w:t>
      </w:r>
      <w:proofErr w:type="gramEnd"/>
      <w:r>
        <w:t xml:space="preserve"> and boat and recreation shut down because it is a huge economic engine. We are all for clean boating and educated boaters and we want the resources there as much as everyone does, so </w:t>
      </w:r>
      <w:proofErr w:type="gramStart"/>
      <w:r>
        <w:t>lets</w:t>
      </w:r>
      <w:proofErr w:type="gramEnd"/>
      <w:r>
        <w:t xml:space="preserve"> look at it wit ha more surgical approach because we need to use the money that will come in to the state in the right places to fix water quality, and restrictions need to be made, to keep a fishery healthy.</w:t>
      </w:r>
      <w:r w:rsidR="006F56F1">
        <w:t xml:space="preserve"> Closing for two years and see how it goes is not useful.</w:t>
      </w:r>
    </w:p>
    <w:p w14:paraId="63DC1A33" w14:textId="7889B238" w:rsidR="006F56F1" w:rsidRDefault="00CD3689" w:rsidP="00871E43">
      <w:pPr>
        <w:pStyle w:val="ListParagraph"/>
        <w:numPr>
          <w:ilvl w:val="0"/>
          <w:numId w:val="38"/>
        </w:numPr>
      </w:pPr>
      <w:r>
        <w:t xml:space="preserve">To make sure I was not misunderstood, I was just talking about examples from the webinar video. I was relating to that. I am not a fan of complete closures. </w:t>
      </w:r>
    </w:p>
    <w:p w14:paraId="5586FAD7" w14:textId="1494B17D" w:rsidR="00CD3689" w:rsidRDefault="00A4028D" w:rsidP="00871E43">
      <w:pPr>
        <w:pStyle w:val="ListParagraph"/>
        <w:numPr>
          <w:ilvl w:val="0"/>
          <w:numId w:val="38"/>
        </w:numPr>
      </w:pPr>
      <w:bookmarkStart w:id="1" w:name="_Hlk91603259"/>
      <w:r>
        <w:t xml:space="preserve">On closing areas, we will never fix the reefs if we don’t stop these lobster trap ropes dragging across the reefs. Nothing will grow no matter what you do if traps aren’t fixed. Some things are in water with growth and lot of fish around it. </w:t>
      </w:r>
    </w:p>
    <w:p w14:paraId="2769CFE5" w14:textId="676D39EC" w:rsidR="00A4028D" w:rsidRDefault="00483CDD" w:rsidP="00871E43">
      <w:pPr>
        <w:pStyle w:val="ListParagraph"/>
        <w:numPr>
          <w:ilvl w:val="0"/>
          <w:numId w:val="38"/>
        </w:numPr>
      </w:pPr>
      <w:r>
        <w:t xml:space="preserve">Something we are not talking about is filter feeders, clams were cleaned out of Broward County over the years. Now we have manatee die offs because seagrass is disappearing because of water quality and manatees are starving. </w:t>
      </w:r>
      <w:r w:rsidR="00ED7251">
        <w:t xml:space="preserve">We don´t talk about this. And filter feeders clean out water. </w:t>
      </w:r>
      <w:bookmarkStart w:id="2" w:name="_Hlk91603497"/>
      <w:r w:rsidR="00ED7251">
        <w:t xml:space="preserve">If we were to close something, let´s close the harvest of filter feeders. </w:t>
      </w:r>
      <w:bookmarkEnd w:id="2"/>
      <w:r w:rsidR="00ED7251">
        <w:t>Maybe get input from FWC to know what their programs are like.</w:t>
      </w:r>
    </w:p>
    <w:p w14:paraId="645408AB" w14:textId="74693A4F" w:rsidR="00ED7251" w:rsidRDefault="00ED7251" w:rsidP="00871E43">
      <w:pPr>
        <w:pStyle w:val="ListParagraph"/>
        <w:numPr>
          <w:ilvl w:val="0"/>
          <w:numId w:val="38"/>
        </w:numPr>
      </w:pPr>
      <w:r>
        <w:t xml:space="preserve">North Florida, there is harvest of shellfish, but in this </w:t>
      </w:r>
      <w:proofErr w:type="gramStart"/>
      <w:r>
        <w:t>area</w:t>
      </w:r>
      <w:proofErr w:type="gramEnd"/>
      <w:r>
        <w:t xml:space="preserve"> there is no allowed harvest of shell fish. There are clam and oyster programs to reestablish historic sites. They are on their way.</w:t>
      </w:r>
    </w:p>
    <w:p w14:paraId="03EECB89" w14:textId="0F2CB326" w:rsidR="00ED7251" w:rsidRDefault="00ED7251" w:rsidP="00871E43">
      <w:pPr>
        <w:pStyle w:val="ListParagraph"/>
        <w:numPr>
          <w:ilvl w:val="0"/>
          <w:numId w:val="38"/>
        </w:numPr>
      </w:pPr>
      <w:r>
        <w:t xml:space="preserve">In Indian River we participated with grant to recede areas with clams. But water quality is so bad that they are not able to do anything </w:t>
      </w:r>
      <w:proofErr w:type="gramStart"/>
      <w:r>
        <w:t>at the moment</w:t>
      </w:r>
      <w:proofErr w:type="gramEnd"/>
      <w:r>
        <w:t xml:space="preserve">. </w:t>
      </w:r>
    </w:p>
    <w:p w14:paraId="40E17BF1" w14:textId="183B0BED" w:rsidR="00ED7251" w:rsidRDefault="00442457" w:rsidP="00871E43">
      <w:pPr>
        <w:pStyle w:val="ListParagraph"/>
        <w:numPr>
          <w:ilvl w:val="0"/>
          <w:numId w:val="38"/>
        </w:numPr>
      </w:pPr>
      <w:r>
        <w:t>We</w:t>
      </w:r>
      <w:r w:rsidR="006B2C22">
        <w:t>’</w:t>
      </w:r>
      <w:r>
        <w:t>re talking about different types of spat</w:t>
      </w:r>
      <w:r w:rsidR="006B2C22">
        <w:t>i</w:t>
      </w:r>
      <w:r>
        <w:t xml:space="preserve">al management. Could there be some management that said that </w:t>
      </w:r>
      <w:bookmarkStart w:id="3" w:name="_Hlk91603771"/>
      <w:r>
        <w:t xml:space="preserve">all new seawalls or repaired seawalls or docks that go into this area </w:t>
      </w:r>
      <w:proofErr w:type="gramStart"/>
      <w:r>
        <w:t>have to</w:t>
      </w:r>
      <w:proofErr w:type="gramEnd"/>
      <w:r>
        <w:t xml:space="preserve"> have some type of living wall/living reef aspect to it</w:t>
      </w:r>
      <w:bookmarkEnd w:id="3"/>
      <w:r>
        <w:t xml:space="preserve">? Could this be put into a spatial </w:t>
      </w:r>
      <w:r w:rsidR="006B2C22">
        <w:t>management</w:t>
      </w:r>
      <w:r>
        <w:t xml:space="preserve"> program?</w:t>
      </w:r>
    </w:p>
    <w:p w14:paraId="5BCEC218" w14:textId="26CCFCF8" w:rsidR="00442457" w:rsidRDefault="00442457" w:rsidP="00871E43">
      <w:pPr>
        <w:pStyle w:val="ListParagraph"/>
        <w:numPr>
          <w:ilvl w:val="0"/>
          <w:numId w:val="38"/>
        </w:numPr>
      </w:pPr>
      <w:r>
        <w:lastRenderedPageBreak/>
        <w:t>Yes, I think it is, with GIS we could find the seawalls and other infrastructure and by doing a buffer or other GIS analysis we could figure out what areas need them, and then prioritize areas with criteria.</w:t>
      </w:r>
    </w:p>
    <w:p w14:paraId="21118512" w14:textId="6C058FFA" w:rsidR="00442457" w:rsidRDefault="006B2C22" w:rsidP="00871E43">
      <w:pPr>
        <w:pStyle w:val="ListParagraph"/>
        <w:numPr>
          <w:ilvl w:val="0"/>
          <w:numId w:val="38"/>
        </w:numPr>
      </w:pPr>
      <w:r>
        <w:t>Before we demand to the private sector, let state lead the process with their projects. They have</w:t>
      </w:r>
      <w:r w:rsidR="00817556">
        <w:t xml:space="preserve"> </w:t>
      </w:r>
      <w:r>
        <w:t xml:space="preserve">the dollars and resources to implement it all. Let´s have it be top down not bottom up. </w:t>
      </w:r>
    </w:p>
    <w:p w14:paraId="2C7152A6" w14:textId="139AD198" w:rsidR="00536F7A" w:rsidRDefault="00536F7A" w:rsidP="00871E43">
      <w:pPr>
        <w:pStyle w:val="ListParagraph"/>
        <w:numPr>
          <w:ilvl w:val="0"/>
          <w:numId w:val="38"/>
        </w:numPr>
      </w:pPr>
      <w:r>
        <w:t>First round of it should be taken up by DoT and state</w:t>
      </w:r>
      <w:r w:rsidR="00506431">
        <w:t>-</w:t>
      </w:r>
      <w:r>
        <w:t>owned lands, prove of concept and get onto private businesses from then on.</w:t>
      </w:r>
    </w:p>
    <w:p w14:paraId="00033CAD" w14:textId="3EB1C23F" w:rsidR="00536F7A" w:rsidRDefault="00536F7A" w:rsidP="00871E43">
      <w:pPr>
        <w:pStyle w:val="ListParagraph"/>
        <w:numPr>
          <w:ilvl w:val="0"/>
          <w:numId w:val="38"/>
        </w:numPr>
      </w:pPr>
      <w:r>
        <w:t xml:space="preserve">That´s already going on in Palm Beach County. When they redid </w:t>
      </w:r>
      <w:proofErr w:type="spellStart"/>
      <w:r>
        <w:t>flagler</w:t>
      </w:r>
      <w:proofErr w:type="spellEnd"/>
      <w:r>
        <w:t xml:space="preserve"> drive, it´s totally lined with rock rib crab, so it creates spaces for crabs and small fish and adds life to the seawall, so it is a win-win. Protects public investment and creates new habitat.</w:t>
      </w:r>
    </w:p>
    <w:p w14:paraId="35FC1B3A" w14:textId="132CB47F" w:rsidR="00536F7A" w:rsidRDefault="00536F7A" w:rsidP="00871E43">
      <w:pPr>
        <w:pStyle w:val="ListParagraph"/>
        <w:numPr>
          <w:ilvl w:val="0"/>
          <w:numId w:val="38"/>
        </w:numPr>
      </w:pPr>
      <w:r>
        <w:t xml:space="preserve">Live shores </w:t>
      </w:r>
      <w:proofErr w:type="gramStart"/>
      <w:r>
        <w:t>is</w:t>
      </w:r>
      <w:proofErr w:type="gramEnd"/>
      <w:r>
        <w:t xml:space="preserve"> a program that has been going on for years. But municipalities and private homeowners </w:t>
      </w:r>
      <w:proofErr w:type="gramStart"/>
      <w:r>
        <w:t>have to</w:t>
      </w:r>
      <w:proofErr w:type="gramEnd"/>
      <w:r>
        <w:t xml:space="preserve"> buy into it, but it´s an established thing. </w:t>
      </w:r>
    </w:p>
    <w:p w14:paraId="35152CF3" w14:textId="04753B1E" w:rsidR="00506431" w:rsidRPr="005A5BBC" w:rsidRDefault="005A5BBC" w:rsidP="00506431">
      <w:pPr>
        <w:rPr>
          <w:u w:val="single"/>
        </w:rPr>
      </w:pPr>
      <w:r w:rsidRPr="005A5BBC">
        <w:rPr>
          <w:u w:val="single"/>
        </w:rPr>
        <w:t>Other comments</w:t>
      </w:r>
    </w:p>
    <w:p w14:paraId="3205341F" w14:textId="2039ADF6" w:rsidR="000C352E" w:rsidRDefault="000C352E" w:rsidP="006B5F9F">
      <w:pPr>
        <w:pStyle w:val="ListParagraph"/>
        <w:numPr>
          <w:ilvl w:val="0"/>
          <w:numId w:val="38"/>
        </w:numPr>
      </w:pPr>
      <w:r>
        <w:t xml:space="preserve">This process is missing something. I would benefit greatly from having scientists who studied coastline conservation, estuaries, protected areas and the environmental areas of the ECA. Hard to make sounds recommendations without having some people who are really experts in these thins to give us advice. </w:t>
      </w:r>
    </w:p>
    <w:p w14:paraId="170EA7E5" w14:textId="06E77E06" w:rsidR="00CB3962" w:rsidRDefault="00CB3962" w:rsidP="00E1719F">
      <w:pPr>
        <w:pStyle w:val="ListParagraph"/>
        <w:numPr>
          <w:ilvl w:val="0"/>
          <w:numId w:val="38"/>
        </w:numPr>
      </w:pPr>
      <w:r>
        <w:t>Reason we haven’t done it is because the level of complexity is so high, we struggle to find someone who can address all the potential questions from one scientist or panel of scientists.</w:t>
      </w:r>
    </w:p>
    <w:p w14:paraId="75D151EB" w14:textId="271ADD77" w:rsidR="00CB3962" w:rsidRDefault="00CB3962" w:rsidP="000C352E">
      <w:pPr>
        <w:pStyle w:val="ListParagraph"/>
        <w:numPr>
          <w:ilvl w:val="0"/>
          <w:numId w:val="38"/>
        </w:numPr>
      </w:pPr>
      <w:bookmarkStart w:id="4" w:name="_Hlk91605811"/>
      <w:r>
        <w:t>If we could find something like the Tortugas where they have spawning of mutton snapper, if we have the science to back something up like that, then we should focus on something like that, but if we don’t have the science then we will have to do a lot of research before we make that type of commitment.</w:t>
      </w:r>
    </w:p>
    <w:p w14:paraId="4FEE4B5B" w14:textId="77777777" w:rsidR="005A5BBC" w:rsidRDefault="005A5BBC" w:rsidP="00506D6F">
      <w:pPr>
        <w:pStyle w:val="ListParagraph"/>
        <w:numPr>
          <w:ilvl w:val="0"/>
          <w:numId w:val="38"/>
        </w:numPr>
      </w:pPr>
      <w:r>
        <w:t xml:space="preserve">We will have you recommend conditions based on the science and then we can find answers to </w:t>
      </w:r>
      <w:proofErr w:type="gramStart"/>
      <w:r>
        <w:t>you</w:t>
      </w:r>
      <w:proofErr w:type="gramEnd"/>
      <w:r>
        <w:t xml:space="preserve"> questions. For example, you determine closing spawning aggregations, so we would then find the scientists to give the specifics. You would not need to come up with the where and when. After this, we can narrow down if we need more specific information from researchers.</w:t>
      </w:r>
    </w:p>
    <w:p w14:paraId="61D7BC64" w14:textId="77777777" w:rsidR="000B51F4" w:rsidRDefault="000B51F4" w:rsidP="00506D6F">
      <w:pPr>
        <w:pStyle w:val="ListParagraph"/>
        <w:numPr>
          <w:ilvl w:val="0"/>
          <w:numId w:val="38"/>
        </w:numPr>
      </w:pPr>
      <w:r>
        <w:t>One of best sources for spawning aggregations are the people who fish, not scientists. I could tell you 15 spawning aggregations on this coast. We could all combine this information and have a pretty good idea of where they historically spawned. Scientists many times don’t have the broad knowledge that we may have.</w:t>
      </w:r>
    </w:p>
    <w:bookmarkEnd w:id="1"/>
    <w:bookmarkEnd w:id="4"/>
    <w:p w14:paraId="2631CD60" w14:textId="74CBDEA4" w:rsidR="004D6269" w:rsidRDefault="00FE5C28" w:rsidP="00FE5C28">
      <w:pPr>
        <w:rPr>
          <w:u w:val="single"/>
        </w:rPr>
      </w:pPr>
      <w:r w:rsidRPr="00FE5C28">
        <w:rPr>
          <w:u w:val="single"/>
        </w:rPr>
        <w:t>Small Group Activity</w:t>
      </w:r>
    </w:p>
    <w:p w14:paraId="4842B370" w14:textId="45E67D26" w:rsidR="0076284A" w:rsidRDefault="000B51F4" w:rsidP="0076284A">
      <w:r w:rsidRPr="000B51F4">
        <w:t xml:space="preserve">Objective: </w:t>
      </w:r>
      <w:r>
        <w:t>To create a set of criteria for spatial management</w:t>
      </w:r>
    </w:p>
    <w:p w14:paraId="365BF1F2" w14:textId="48E2F1FE" w:rsidR="000B51F4" w:rsidRDefault="0015716F" w:rsidP="0076284A">
      <w:r>
        <w:t>Three groups will discuss the same topic: potential spatial management</w:t>
      </w:r>
    </w:p>
    <w:p w14:paraId="27828B69" w14:textId="5A0ED259" w:rsidR="0015716F" w:rsidRDefault="0015716F" w:rsidP="0076284A">
      <w:r>
        <w:t>Everyone will have a chance to answer, and no decisions will be made today</w:t>
      </w:r>
    </w:p>
    <w:p w14:paraId="4BDBF3F9" w14:textId="65C1614A" w:rsidR="0015716F" w:rsidRDefault="0015716F" w:rsidP="0076284A">
      <w:r>
        <w:t>Question: Under what conditions would you consider spatial management for… 1) water standards, 2) habitat, 3) groups of organisms or specific species, 4) fisheries status, and 5) access</w:t>
      </w:r>
    </w:p>
    <w:p w14:paraId="39DB08F5" w14:textId="77777777" w:rsidR="00B17968" w:rsidRDefault="00B17968">
      <w:pPr>
        <w:sectPr w:rsidR="00B17968" w:rsidSect="00F256DA">
          <w:footerReference w:type="default" r:id="rId13"/>
          <w:pgSz w:w="12240" w:h="15840"/>
          <w:pgMar w:top="1440" w:right="1440" w:bottom="1440" w:left="1440" w:header="720" w:footer="720" w:gutter="0"/>
          <w:cols w:space="720"/>
          <w:docGrid w:linePitch="360"/>
        </w:sectPr>
      </w:pPr>
    </w:p>
    <w:p w14:paraId="41EAB2AB" w14:textId="56821F6A" w:rsidR="0076284A" w:rsidRDefault="0076284A" w:rsidP="0076284A">
      <w:pPr>
        <w:rPr>
          <w:b/>
          <w:bCs/>
          <w:u w:val="single"/>
        </w:rPr>
      </w:pPr>
      <w:r>
        <w:rPr>
          <w:b/>
          <w:bCs/>
          <w:u w:val="single"/>
        </w:rPr>
        <w:lastRenderedPageBreak/>
        <w:t xml:space="preserve">Group 1 – </w:t>
      </w:r>
      <w:r w:rsidR="005D31AF">
        <w:rPr>
          <w:b/>
          <w:bCs/>
          <w:u w:val="single"/>
        </w:rPr>
        <w:t>Butch, Harry, Gary, Bruce</w:t>
      </w:r>
    </w:p>
    <w:tbl>
      <w:tblPr>
        <w:tblW w:w="12944" w:type="dxa"/>
        <w:tblCellMar>
          <w:left w:w="0" w:type="dxa"/>
          <w:right w:w="0" w:type="dxa"/>
        </w:tblCellMar>
        <w:tblLook w:val="04A0" w:firstRow="1" w:lastRow="0" w:firstColumn="1" w:lastColumn="0" w:noHBand="0" w:noVBand="1"/>
      </w:tblPr>
      <w:tblGrid>
        <w:gridCol w:w="3708"/>
        <w:gridCol w:w="1757"/>
        <w:gridCol w:w="2243"/>
        <w:gridCol w:w="1617"/>
        <w:gridCol w:w="1467"/>
        <w:gridCol w:w="1180"/>
        <w:gridCol w:w="972"/>
      </w:tblGrid>
      <w:tr w:rsidR="00935573" w:rsidRPr="00935573" w14:paraId="742DB358" w14:textId="77777777" w:rsidTr="004926E3">
        <w:trPr>
          <w:trHeight w:val="420"/>
        </w:trPr>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center"/>
            <w:hideMark/>
          </w:tcPr>
          <w:p w14:paraId="56939CB2" w14:textId="77777777" w:rsidR="00935573" w:rsidRPr="00935573" w:rsidRDefault="00935573" w:rsidP="00935573">
            <w:pPr>
              <w:spacing w:after="0" w:line="240" w:lineRule="auto"/>
              <w:rPr>
                <w:rFonts w:ascii="Calibri" w:eastAsia="Times New Roman" w:hAnsi="Calibri" w:cs="Calibri"/>
                <w:b/>
                <w:bCs/>
                <w:sz w:val="20"/>
                <w:szCs w:val="20"/>
              </w:rPr>
            </w:pPr>
            <w:r w:rsidRPr="00935573">
              <w:rPr>
                <w:rFonts w:ascii="Calibri" w:eastAsia="Times New Roman" w:hAnsi="Calibri" w:cs="Calibri"/>
                <w:b/>
                <w:bCs/>
                <w:sz w:val="20"/>
                <w:szCs w:val="20"/>
              </w:rPr>
              <w:t>Under what conditions would you consider spatial management for the following:</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7EF3307" w14:textId="77777777" w:rsidR="00935573" w:rsidRPr="00935573" w:rsidRDefault="00935573" w:rsidP="00935573">
            <w:pPr>
              <w:spacing w:after="0" w:line="240" w:lineRule="auto"/>
              <w:rPr>
                <w:rFonts w:ascii="Calibri" w:eastAsia="Times New Roman" w:hAnsi="Calibri" w:cs="Calibri"/>
                <w:sz w:val="20"/>
                <w:szCs w:val="20"/>
              </w:rPr>
            </w:pPr>
            <w:r w:rsidRPr="00935573">
              <w:rPr>
                <w:rFonts w:ascii="Calibri" w:eastAsia="Times New Roman" w:hAnsi="Calibri" w:cs="Calibri"/>
                <w:sz w:val="20"/>
                <w:szCs w:val="20"/>
              </w:rPr>
              <w:t>Condition 1</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E857B18" w14:textId="77777777" w:rsidR="00935573" w:rsidRPr="00935573" w:rsidRDefault="00935573" w:rsidP="00935573">
            <w:pPr>
              <w:spacing w:after="0" w:line="240" w:lineRule="auto"/>
              <w:rPr>
                <w:rFonts w:ascii="Calibri" w:eastAsia="Times New Roman" w:hAnsi="Calibri" w:cs="Calibri"/>
                <w:sz w:val="20"/>
                <w:szCs w:val="20"/>
              </w:rPr>
            </w:pPr>
            <w:r w:rsidRPr="00935573">
              <w:rPr>
                <w:rFonts w:ascii="Calibri" w:eastAsia="Times New Roman" w:hAnsi="Calibri" w:cs="Calibri"/>
                <w:sz w:val="20"/>
                <w:szCs w:val="20"/>
              </w:rPr>
              <w:t>Condition 2</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1D022C2" w14:textId="77777777" w:rsidR="00935573" w:rsidRPr="00935573" w:rsidRDefault="00935573" w:rsidP="00935573">
            <w:pPr>
              <w:spacing w:after="0" w:line="240" w:lineRule="auto"/>
              <w:rPr>
                <w:rFonts w:ascii="Calibri" w:eastAsia="Times New Roman" w:hAnsi="Calibri" w:cs="Calibri"/>
                <w:sz w:val="20"/>
                <w:szCs w:val="20"/>
              </w:rPr>
            </w:pPr>
            <w:r w:rsidRPr="00935573">
              <w:rPr>
                <w:rFonts w:ascii="Calibri" w:eastAsia="Times New Roman" w:hAnsi="Calibri" w:cs="Calibri"/>
                <w:sz w:val="20"/>
                <w:szCs w:val="20"/>
              </w:rPr>
              <w:t>Condition 3</w:t>
            </w:r>
          </w:p>
        </w:tc>
        <w:tc>
          <w:tcPr>
            <w:tcW w:w="1467"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38D23A8D" w14:textId="77777777" w:rsidR="00935573" w:rsidRPr="00935573" w:rsidRDefault="00935573" w:rsidP="00935573">
            <w:pPr>
              <w:spacing w:after="0" w:line="240" w:lineRule="auto"/>
              <w:rPr>
                <w:rFonts w:ascii="Calibri" w:eastAsia="Times New Roman" w:hAnsi="Calibri" w:cs="Calibri"/>
                <w:sz w:val="20"/>
                <w:szCs w:val="20"/>
              </w:rPr>
            </w:pPr>
            <w:r w:rsidRPr="00935573">
              <w:rPr>
                <w:rFonts w:ascii="Calibri" w:eastAsia="Times New Roman" w:hAnsi="Calibri" w:cs="Calibri"/>
                <w:sz w:val="20"/>
                <w:szCs w:val="20"/>
              </w:rPr>
              <w:t>Condition 4</w:t>
            </w:r>
          </w:p>
        </w:tc>
        <w:tc>
          <w:tcPr>
            <w:tcW w:w="118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41D1766" w14:textId="77777777" w:rsidR="00935573" w:rsidRPr="00935573" w:rsidRDefault="00935573" w:rsidP="00935573">
            <w:pPr>
              <w:spacing w:after="0" w:line="240" w:lineRule="auto"/>
              <w:rPr>
                <w:rFonts w:ascii="Calibri" w:eastAsia="Times New Roman" w:hAnsi="Calibri" w:cs="Calibri"/>
                <w:sz w:val="20"/>
                <w:szCs w:val="20"/>
              </w:rPr>
            </w:pPr>
            <w:r w:rsidRPr="00935573">
              <w:rPr>
                <w:rFonts w:ascii="Calibri" w:eastAsia="Times New Roman" w:hAnsi="Calibri" w:cs="Calibri"/>
                <w:sz w:val="20"/>
                <w:szCs w:val="20"/>
              </w:rPr>
              <w:t>Condition 5</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1B179EA4" w14:textId="77777777" w:rsidR="00935573" w:rsidRPr="00935573" w:rsidRDefault="00935573" w:rsidP="00935573">
            <w:pPr>
              <w:spacing w:after="0" w:line="240" w:lineRule="auto"/>
              <w:rPr>
                <w:rFonts w:ascii="Calibri" w:eastAsia="Times New Roman" w:hAnsi="Calibri" w:cs="Calibri"/>
                <w:sz w:val="20"/>
                <w:szCs w:val="20"/>
              </w:rPr>
            </w:pPr>
            <w:r w:rsidRPr="00935573">
              <w:rPr>
                <w:rFonts w:ascii="Calibri" w:eastAsia="Times New Roman" w:hAnsi="Calibri" w:cs="Calibri"/>
                <w:sz w:val="20"/>
                <w:szCs w:val="20"/>
              </w:rPr>
              <w:t>Comments</w:t>
            </w:r>
          </w:p>
        </w:tc>
      </w:tr>
      <w:tr w:rsidR="00935573" w:rsidRPr="00935573" w14:paraId="594E316D" w14:textId="77777777" w:rsidTr="004926E3">
        <w:trPr>
          <w:trHeight w:val="420"/>
        </w:trPr>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center"/>
            <w:hideMark/>
          </w:tcPr>
          <w:p w14:paraId="184638E6" w14:textId="77777777" w:rsidR="00935573" w:rsidRPr="00935573" w:rsidRDefault="00935573" w:rsidP="00935573">
            <w:pPr>
              <w:spacing w:after="0" w:line="240" w:lineRule="auto"/>
              <w:rPr>
                <w:rFonts w:ascii="Calibri" w:eastAsia="Times New Roman" w:hAnsi="Calibri" w:cs="Calibri"/>
                <w:sz w:val="20"/>
                <w:szCs w:val="20"/>
              </w:rPr>
            </w:pPr>
            <w:r w:rsidRPr="00935573">
              <w:rPr>
                <w:rFonts w:ascii="Calibri" w:eastAsia="Times New Roman" w:hAnsi="Calibri" w:cs="Calibri"/>
                <w:sz w:val="20"/>
                <w:szCs w:val="20"/>
              </w:rPr>
              <w:t>Water standards</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90181D5" w14:textId="77777777" w:rsidR="00935573" w:rsidRPr="00935573" w:rsidRDefault="00935573" w:rsidP="00935573">
            <w:pPr>
              <w:spacing w:after="0" w:line="240" w:lineRule="auto"/>
              <w:rPr>
                <w:rFonts w:ascii="Calibri" w:eastAsia="Times New Roman" w:hAnsi="Calibri" w:cs="Calibri"/>
                <w:sz w:val="20"/>
                <w:szCs w:val="20"/>
              </w:rPr>
            </w:pPr>
            <w:r w:rsidRPr="00935573">
              <w:rPr>
                <w:rFonts w:ascii="Calibri" w:eastAsia="Times New Roman" w:hAnsi="Calibri" w:cs="Calibri"/>
                <w:sz w:val="20"/>
                <w:szCs w:val="20"/>
              </w:rPr>
              <w:t>dumping of sewage by vessels</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9DE9DA6" w14:textId="77777777" w:rsidR="00935573" w:rsidRPr="00935573" w:rsidRDefault="00935573" w:rsidP="00935573">
            <w:pPr>
              <w:spacing w:after="0" w:line="240" w:lineRule="auto"/>
              <w:rPr>
                <w:rFonts w:ascii="Calibri" w:eastAsia="Times New Roman" w:hAnsi="Calibri" w:cs="Calibri"/>
                <w:sz w:val="20"/>
                <w:szCs w:val="20"/>
              </w:rPr>
            </w:pPr>
            <w:r w:rsidRPr="00935573">
              <w:rPr>
                <w:rFonts w:ascii="Calibri" w:eastAsia="Times New Roman" w:hAnsi="Calibri" w:cs="Calibri"/>
                <w:sz w:val="20"/>
                <w:szCs w:val="20"/>
              </w:rPr>
              <w:t>if water quality in an area (ex. e coli) goes down</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C52B7E7" w14:textId="77777777" w:rsidR="00935573" w:rsidRPr="00935573" w:rsidRDefault="00935573" w:rsidP="00935573">
            <w:pPr>
              <w:spacing w:after="0" w:line="240" w:lineRule="auto"/>
              <w:rPr>
                <w:rFonts w:ascii="Calibri" w:eastAsia="Times New Roman" w:hAnsi="Calibri" w:cs="Calibri"/>
                <w:sz w:val="20"/>
                <w:szCs w:val="20"/>
              </w:rPr>
            </w:pPr>
            <w:r w:rsidRPr="00935573">
              <w:rPr>
                <w:rFonts w:ascii="Calibri" w:eastAsia="Times New Roman" w:hAnsi="Calibri" w:cs="Calibri"/>
                <w:sz w:val="20"/>
                <w:szCs w:val="20"/>
              </w:rPr>
              <w:t>runoff levels exceed threshold</w:t>
            </w:r>
          </w:p>
        </w:tc>
        <w:tc>
          <w:tcPr>
            <w:tcW w:w="1467"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C660782" w14:textId="77777777" w:rsidR="00935573" w:rsidRPr="00935573" w:rsidRDefault="00935573" w:rsidP="00935573">
            <w:pPr>
              <w:spacing w:after="0" w:line="240" w:lineRule="auto"/>
              <w:rPr>
                <w:rFonts w:ascii="Calibri" w:eastAsia="Times New Roman" w:hAnsi="Calibri" w:cs="Calibri"/>
                <w:sz w:val="20"/>
                <w:szCs w:val="20"/>
              </w:rPr>
            </w:pPr>
          </w:p>
        </w:tc>
        <w:tc>
          <w:tcPr>
            <w:tcW w:w="118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13B0A54" w14:textId="77777777" w:rsidR="00935573" w:rsidRPr="00935573" w:rsidRDefault="00935573" w:rsidP="00935573">
            <w:pPr>
              <w:spacing w:after="0" w:line="240" w:lineRule="auto"/>
              <w:rPr>
                <w:rFonts w:ascii="Times New Roman" w:eastAsia="Times New Roman" w:hAnsi="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107F4FB" w14:textId="77777777" w:rsidR="00935573" w:rsidRPr="00935573" w:rsidRDefault="00935573" w:rsidP="00935573">
            <w:pPr>
              <w:spacing w:after="0" w:line="240" w:lineRule="auto"/>
              <w:rPr>
                <w:rFonts w:ascii="Times New Roman" w:eastAsia="Times New Roman" w:hAnsi="Times New Roman" w:cs="Times New Roman"/>
                <w:sz w:val="20"/>
                <w:szCs w:val="20"/>
              </w:rPr>
            </w:pPr>
          </w:p>
        </w:tc>
      </w:tr>
      <w:tr w:rsidR="00935573" w:rsidRPr="00935573" w14:paraId="28AC92AC" w14:textId="77777777" w:rsidTr="004926E3">
        <w:trPr>
          <w:trHeight w:val="420"/>
        </w:trPr>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hideMark/>
          </w:tcPr>
          <w:p w14:paraId="27CB0056" w14:textId="77777777" w:rsidR="00935573" w:rsidRPr="00935573" w:rsidRDefault="00935573" w:rsidP="00935573">
            <w:pPr>
              <w:spacing w:after="0" w:line="240" w:lineRule="auto"/>
              <w:rPr>
                <w:rFonts w:ascii="Calibri" w:eastAsia="Times New Roman" w:hAnsi="Calibri" w:cs="Calibri"/>
                <w:sz w:val="20"/>
                <w:szCs w:val="20"/>
              </w:rPr>
            </w:pPr>
            <w:r w:rsidRPr="00935573">
              <w:rPr>
                <w:rFonts w:ascii="Calibri" w:eastAsia="Times New Roman" w:hAnsi="Calibri" w:cs="Calibri"/>
                <w:sz w:val="20"/>
                <w:szCs w:val="20"/>
              </w:rPr>
              <w:t>Habitat</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31D89FA3" w14:textId="77777777" w:rsidR="00935573" w:rsidRPr="00935573" w:rsidRDefault="00935573" w:rsidP="00935573">
            <w:pPr>
              <w:spacing w:after="0" w:line="240" w:lineRule="auto"/>
              <w:rPr>
                <w:rFonts w:ascii="Calibri" w:eastAsia="Times New Roman" w:hAnsi="Calibri" w:cs="Calibri"/>
                <w:sz w:val="20"/>
                <w:szCs w:val="20"/>
              </w:rPr>
            </w:pPr>
            <w:r w:rsidRPr="00935573">
              <w:rPr>
                <w:rFonts w:ascii="Calibri" w:eastAsia="Times New Roman" w:hAnsi="Calibri" w:cs="Calibri"/>
                <w:sz w:val="20"/>
                <w:szCs w:val="20"/>
              </w:rPr>
              <w:t>destructive anchoring by vessels</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E70F320" w14:textId="77777777" w:rsidR="00935573" w:rsidRPr="00935573" w:rsidRDefault="00935573" w:rsidP="00935573">
            <w:pPr>
              <w:spacing w:after="0" w:line="240" w:lineRule="auto"/>
              <w:rPr>
                <w:rFonts w:ascii="Calibri" w:eastAsia="Times New Roman" w:hAnsi="Calibri" w:cs="Calibri"/>
                <w:sz w:val="20"/>
                <w:szCs w:val="20"/>
              </w:rPr>
            </w:pPr>
            <w:r w:rsidRPr="00935573">
              <w:rPr>
                <w:rFonts w:ascii="Calibri" w:eastAsia="Times New Roman" w:hAnsi="Calibri" w:cs="Calibri"/>
                <w:sz w:val="20"/>
                <w:szCs w:val="20"/>
              </w:rPr>
              <w:t>mooring buoys</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E2BF455" w14:textId="77777777" w:rsidR="00935573" w:rsidRPr="00935573" w:rsidRDefault="00935573" w:rsidP="00935573">
            <w:pPr>
              <w:spacing w:after="0" w:line="240" w:lineRule="auto"/>
              <w:rPr>
                <w:rFonts w:ascii="Calibri" w:eastAsia="Times New Roman" w:hAnsi="Calibri" w:cs="Calibri"/>
                <w:sz w:val="20"/>
                <w:szCs w:val="20"/>
              </w:rPr>
            </w:pPr>
            <w:r w:rsidRPr="00935573">
              <w:rPr>
                <w:rFonts w:ascii="Calibri" w:eastAsia="Times New Roman" w:hAnsi="Calibri" w:cs="Calibri"/>
                <w:sz w:val="20"/>
                <w:szCs w:val="20"/>
              </w:rPr>
              <w:t>trap lines causing damage</w:t>
            </w:r>
          </w:p>
        </w:tc>
        <w:tc>
          <w:tcPr>
            <w:tcW w:w="1467"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7493552" w14:textId="77777777" w:rsidR="00935573" w:rsidRPr="00935573" w:rsidRDefault="00935573" w:rsidP="00935573">
            <w:pPr>
              <w:spacing w:after="0" w:line="240" w:lineRule="auto"/>
              <w:rPr>
                <w:rFonts w:ascii="Calibri" w:eastAsia="Times New Roman" w:hAnsi="Calibri" w:cs="Calibri"/>
                <w:sz w:val="20"/>
                <w:szCs w:val="20"/>
              </w:rPr>
            </w:pPr>
            <w:r w:rsidRPr="00935573">
              <w:rPr>
                <w:rFonts w:ascii="Calibri" w:eastAsia="Times New Roman" w:hAnsi="Calibri" w:cs="Calibri"/>
                <w:sz w:val="20"/>
                <w:szCs w:val="20"/>
              </w:rPr>
              <w:t>signage for critical seagrass beds</w:t>
            </w:r>
          </w:p>
        </w:tc>
        <w:tc>
          <w:tcPr>
            <w:tcW w:w="118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E8F7FD3" w14:textId="77777777" w:rsidR="00935573" w:rsidRPr="00935573" w:rsidRDefault="00935573" w:rsidP="00935573">
            <w:pPr>
              <w:spacing w:after="0" w:line="240" w:lineRule="auto"/>
              <w:rPr>
                <w:rFonts w:ascii="Calibri" w:eastAsia="Times New Roman" w:hAnsi="Calibri" w:cs="Calibri"/>
                <w:sz w:val="20"/>
                <w:szCs w:val="20"/>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227B737" w14:textId="77777777" w:rsidR="00935573" w:rsidRPr="00935573" w:rsidRDefault="00935573" w:rsidP="00935573">
            <w:pPr>
              <w:spacing w:after="0" w:line="240" w:lineRule="auto"/>
              <w:rPr>
                <w:rFonts w:ascii="Times New Roman" w:eastAsia="Times New Roman" w:hAnsi="Times New Roman" w:cs="Times New Roman"/>
                <w:sz w:val="20"/>
                <w:szCs w:val="20"/>
              </w:rPr>
            </w:pPr>
          </w:p>
        </w:tc>
      </w:tr>
      <w:tr w:rsidR="00935573" w:rsidRPr="00935573" w14:paraId="35C3992D" w14:textId="77777777" w:rsidTr="004926E3">
        <w:trPr>
          <w:trHeight w:val="420"/>
        </w:trPr>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hideMark/>
          </w:tcPr>
          <w:p w14:paraId="7F839437" w14:textId="77777777" w:rsidR="00935573" w:rsidRPr="00935573" w:rsidRDefault="00935573" w:rsidP="00935573">
            <w:pPr>
              <w:spacing w:after="0" w:line="240" w:lineRule="auto"/>
              <w:rPr>
                <w:rFonts w:ascii="Calibri" w:eastAsia="Times New Roman" w:hAnsi="Calibri" w:cs="Calibri"/>
                <w:sz w:val="20"/>
                <w:szCs w:val="20"/>
              </w:rPr>
            </w:pPr>
            <w:r w:rsidRPr="00935573">
              <w:rPr>
                <w:rFonts w:ascii="Calibri" w:eastAsia="Times New Roman" w:hAnsi="Calibri" w:cs="Calibri"/>
                <w:sz w:val="20"/>
                <w:szCs w:val="20"/>
              </w:rPr>
              <w:t>Groups of organisms or specific species</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5DA09F9" w14:textId="77777777" w:rsidR="00935573" w:rsidRPr="00935573" w:rsidRDefault="00935573" w:rsidP="00935573">
            <w:pPr>
              <w:spacing w:after="0" w:line="240" w:lineRule="auto"/>
              <w:rPr>
                <w:rFonts w:ascii="Calibri" w:eastAsia="Times New Roman" w:hAnsi="Calibri" w:cs="Calibri"/>
                <w:sz w:val="20"/>
                <w:szCs w:val="20"/>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48BD895F" w14:textId="77777777" w:rsidR="00935573" w:rsidRPr="00935573" w:rsidRDefault="00935573" w:rsidP="00935573">
            <w:pPr>
              <w:spacing w:after="0" w:line="240" w:lineRule="auto"/>
              <w:rPr>
                <w:rFonts w:ascii="Times New Roman" w:eastAsia="Times New Roman" w:hAnsi="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A4BDB5A" w14:textId="77777777" w:rsidR="00935573" w:rsidRPr="00935573" w:rsidRDefault="00935573" w:rsidP="00935573">
            <w:pPr>
              <w:spacing w:after="0" w:line="240" w:lineRule="auto"/>
              <w:rPr>
                <w:rFonts w:ascii="Times New Roman" w:eastAsia="Times New Roman" w:hAnsi="Times New Roman" w:cs="Times New Roman"/>
                <w:sz w:val="20"/>
                <w:szCs w:val="20"/>
              </w:rPr>
            </w:pPr>
          </w:p>
        </w:tc>
        <w:tc>
          <w:tcPr>
            <w:tcW w:w="1467"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3B2ADD5E" w14:textId="77777777" w:rsidR="00935573" w:rsidRPr="00935573" w:rsidRDefault="00935573" w:rsidP="00935573">
            <w:pPr>
              <w:spacing w:after="0" w:line="240" w:lineRule="auto"/>
              <w:rPr>
                <w:rFonts w:ascii="Times New Roman" w:eastAsia="Times New Roman" w:hAnsi="Times New Roman" w:cs="Times New Roman"/>
                <w:sz w:val="20"/>
                <w:szCs w:val="20"/>
              </w:rPr>
            </w:pPr>
          </w:p>
        </w:tc>
        <w:tc>
          <w:tcPr>
            <w:tcW w:w="118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67B3889" w14:textId="77777777" w:rsidR="00935573" w:rsidRPr="00935573" w:rsidRDefault="00935573" w:rsidP="00935573">
            <w:pPr>
              <w:spacing w:after="0" w:line="240" w:lineRule="auto"/>
              <w:rPr>
                <w:rFonts w:ascii="Times New Roman" w:eastAsia="Times New Roman" w:hAnsi="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034D45B" w14:textId="77777777" w:rsidR="00935573" w:rsidRPr="00935573" w:rsidRDefault="00935573" w:rsidP="00935573">
            <w:pPr>
              <w:spacing w:after="0" w:line="240" w:lineRule="auto"/>
              <w:rPr>
                <w:rFonts w:ascii="Times New Roman" w:eastAsia="Times New Roman" w:hAnsi="Times New Roman" w:cs="Times New Roman"/>
                <w:sz w:val="20"/>
                <w:szCs w:val="20"/>
              </w:rPr>
            </w:pPr>
          </w:p>
        </w:tc>
      </w:tr>
      <w:tr w:rsidR="00935573" w:rsidRPr="00935573" w14:paraId="7D59687D" w14:textId="77777777" w:rsidTr="004926E3">
        <w:trPr>
          <w:trHeight w:val="420"/>
        </w:trPr>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hideMark/>
          </w:tcPr>
          <w:p w14:paraId="2BD81F67" w14:textId="77777777" w:rsidR="00935573" w:rsidRPr="00935573" w:rsidRDefault="00935573" w:rsidP="00935573">
            <w:pPr>
              <w:spacing w:after="0" w:line="240" w:lineRule="auto"/>
              <w:rPr>
                <w:rFonts w:ascii="Calibri" w:eastAsia="Times New Roman" w:hAnsi="Calibri" w:cs="Calibri"/>
                <w:sz w:val="20"/>
                <w:szCs w:val="20"/>
              </w:rPr>
            </w:pPr>
            <w:r w:rsidRPr="00935573">
              <w:rPr>
                <w:rFonts w:ascii="Calibri" w:eastAsia="Times New Roman" w:hAnsi="Calibri" w:cs="Calibri"/>
                <w:sz w:val="20"/>
                <w:szCs w:val="20"/>
              </w:rPr>
              <w:t>Fisheries Status</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1D3973E8" w14:textId="77777777" w:rsidR="00935573" w:rsidRPr="00935573" w:rsidRDefault="00935573" w:rsidP="00935573">
            <w:pPr>
              <w:spacing w:after="0" w:line="240" w:lineRule="auto"/>
              <w:rPr>
                <w:rFonts w:ascii="Calibri" w:eastAsia="Times New Roman" w:hAnsi="Calibri" w:cs="Calibri"/>
                <w:sz w:val="20"/>
                <w:szCs w:val="20"/>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40205BAE" w14:textId="77777777" w:rsidR="00935573" w:rsidRPr="00935573" w:rsidRDefault="00935573" w:rsidP="00935573">
            <w:pPr>
              <w:spacing w:after="0" w:line="240" w:lineRule="auto"/>
              <w:rPr>
                <w:rFonts w:ascii="Times New Roman" w:eastAsia="Times New Roman" w:hAnsi="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3469F83B" w14:textId="77777777" w:rsidR="00935573" w:rsidRPr="00935573" w:rsidRDefault="00935573" w:rsidP="00935573">
            <w:pPr>
              <w:spacing w:after="0" w:line="240" w:lineRule="auto"/>
              <w:rPr>
                <w:rFonts w:ascii="Times New Roman" w:eastAsia="Times New Roman" w:hAnsi="Times New Roman" w:cs="Times New Roman"/>
                <w:sz w:val="20"/>
                <w:szCs w:val="20"/>
              </w:rPr>
            </w:pPr>
          </w:p>
        </w:tc>
        <w:tc>
          <w:tcPr>
            <w:tcW w:w="1467"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064B6FD" w14:textId="77777777" w:rsidR="00935573" w:rsidRPr="00935573" w:rsidRDefault="00935573" w:rsidP="00935573">
            <w:pPr>
              <w:spacing w:after="0" w:line="240" w:lineRule="auto"/>
              <w:rPr>
                <w:rFonts w:ascii="Times New Roman" w:eastAsia="Times New Roman" w:hAnsi="Times New Roman" w:cs="Times New Roman"/>
                <w:sz w:val="20"/>
                <w:szCs w:val="20"/>
              </w:rPr>
            </w:pPr>
          </w:p>
        </w:tc>
        <w:tc>
          <w:tcPr>
            <w:tcW w:w="118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12CCF3A9" w14:textId="77777777" w:rsidR="00935573" w:rsidRPr="00935573" w:rsidRDefault="00935573" w:rsidP="00935573">
            <w:pPr>
              <w:spacing w:after="0" w:line="240" w:lineRule="auto"/>
              <w:rPr>
                <w:rFonts w:ascii="Times New Roman" w:eastAsia="Times New Roman" w:hAnsi="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BAC5583" w14:textId="77777777" w:rsidR="00935573" w:rsidRPr="00935573" w:rsidRDefault="00935573" w:rsidP="00935573">
            <w:pPr>
              <w:spacing w:after="0" w:line="240" w:lineRule="auto"/>
              <w:rPr>
                <w:rFonts w:ascii="Times New Roman" w:eastAsia="Times New Roman" w:hAnsi="Times New Roman" w:cs="Times New Roman"/>
                <w:sz w:val="20"/>
                <w:szCs w:val="20"/>
              </w:rPr>
            </w:pPr>
          </w:p>
        </w:tc>
      </w:tr>
      <w:tr w:rsidR="00935573" w:rsidRPr="00935573" w14:paraId="296AF7A5" w14:textId="77777777" w:rsidTr="004926E3">
        <w:trPr>
          <w:trHeight w:val="420"/>
        </w:trPr>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hideMark/>
          </w:tcPr>
          <w:p w14:paraId="6A0A84CF" w14:textId="77777777" w:rsidR="00935573" w:rsidRPr="00935573" w:rsidRDefault="00935573" w:rsidP="00935573">
            <w:pPr>
              <w:spacing w:after="0" w:line="240" w:lineRule="auto"/>
              <w:rPr>
                <w:rFonts w:ascii="Calibri" w:eastAsia="Times New Roman" w:hAnsi="Calibri" w:cs="Calibri"/>
                <w:sz w:val="20"/>
                <w:szCs w:val="20"/>
              </w:rPr>
            </w:pPr>
            <w:r w:rsidRPr="00935573">
              <w:rPr>
                <w:rFonts w:ascii="Calibri" w:eastAsia="Times New Roman" w:hAnsi="Calibri" w:cs="Calibri"/>
                <w:sz w:val="20"/>
                <w:szCs w:val="20"/>
              </w:rPr>
              <w:t>Access</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3095EDB7" w14:textId="77777777" w:rsidR="00935573" w:rsidRPr="00935573" w:rsidRDefault="00935573" w:rsidP="00935573">
            <w:pPr>
              <w:spacing w:after="0" w:line="240" w:lineRule="auto"/>
              <w:rPr>
                <w:rFonts w:ascii="Calibri" w:eastAsia="Times New Roman" w:hAnsi="Calibri" w:cs="Calibri"/>
                <w:sz w:val="20"/>
                <w:szCs w:val="20"/>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02CD4A45" w14:textId="77777777" w:rsidR="00935573" w:rsidRPr="00935573" w:rsidRDefault="00935573" w:rsidP="00935573">
            <w:pPr>
              <w:spacing w:after="0" w:line="240" w:lineRule="auto"/>
              <w:rPr>
                <w:rFonts w:ascii="Times New Roman" w:eastAsia="Times New Roman" w:hAnsi="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18A6E2CE" w14:textId="77777777" w:rsidR="00935573" w:rsidRPr="00935573" w:rsidRDefault="00935573" w:rsidP="00935573">
            <w:pPr>
              <w:spacing w:after="0" w:line="240" w:lineRule="auto"/>
              <w:rPr>
                <w:rFonts w:ascii="Times New Roman" w:eastAsia="Times New Roman" w:hAnsi="Times New Roman" w:cs="Times New Roman"/>
                <w:sz w:val="20"/>
                <w:szCs w:val="20"/>
              </w:rPr>
            </w:pPr>
          </w:p>
        </w:tc>
        <w:tc>
          <w:tcPr>
            <w:tcW w:w="1467"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557B2FB" w14:textId="77777777" w:rsidR="00935573" w:rsidRPr="00935573" w:rsidRDefault="00935573" w:rsidP="00935573">
            <w:pPr>
              <w:spacing w:after="0" w:line="240" w:lineRule="auto"/>
              <w:rPr>
                <w:rFonts w:ascii="Times New Roman" w:eastAsia="Times New Roman" w:hAnsi="Times New Roman" w:cs="Times New Roman"/>
                <w:sz w:val="20"/>
                <w:szCs w:val="20"/>
              </w:rPr>
            </w:pPr>
          </w:p>
        </w:tc>
        <w:tc>
          <w:tcPr>
            <w:tcW w:w="118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07A363B" w14:textId="77777777" w:rsidR="00935573" w:rsidRPr="00935573" w:rsidRDefault="00935573" w:rsidP="00935573">
            <w:pPr>
              <w:spacing w:after="0" w:line="240" w:lineRule="auto"/>
              <w:rPr>
                <w:rFonts w:ascii="Times New Roman" w:eastAsia="Times New Roman" w:hAnsi="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0B7F3041" w14:textId="77777777" w:rsidR="00935573" w:rsidRPr="00935573" w:rsidRDefault="00935573" w:rsidP="00935573">
            <w:pPr>
              <w:spacing w:after="0" w:line="240" w:lineRule="auto"/>
              <w:rPr>
                <w:rFonts w:ascii="Times New Roman" w:eastAsia="Times New Roman" w:hAnsi="Times New Roman" w:cs="Times New Roman"/>
                <w:sz w:val="20"/>
                <w:szCs w:val="20"/>
              </w:rPr>
            </w:pPr>
          </w:p>
        </w:tc>
      </w:tr>
    </w:tbl>
    <w:p w14:paraId="39980493" w14:textId="12A38D8C" w:rsidR="0076284A" w:rsidRDefault="0076284A" w:rsidP="0076284A">
      <w:pPr>
        <w:rPr>
          <w:b/>
          <w:bCs/>
          <w:u w:val="single"/>
        </w:rPr>
      </w:pPr>
    </w:p>
    <w:p w14:paraId="2779E623" w14:textId="0D331FD9" w:rsidR="00935573" w:rsidRDefault="00E9759A" w:rsidP="0076284A">
      <w:r w:rsidRPr="00E9759A">
        <w:t>Additional points</w:t>
      </w:r>
      <w:r>
        <w:t>:</w:t>
      </w:r>
    </w:p>
    <w:p w14:paraId="7D597622" w14:textId="69471143" w:rsidR="00E9759A" w:rsidRDefault="00E9759A" w:rsidP="00E9759A">
      <w:pPr>
        <w:pStyle w:val="ListParagraph"/>
        <w:numPr>
          <w:ilvl w:val="0"/>
          <w:numId w:val="39"/>
        </w:numPr>
      </w:pPr>
      <w:r>
        <w:t>Some points were not addressed</w:t>
      </w:r>
      <w:r w:rsidR="00EC6578">
        <w:t xml:space="preserve">, we had a talk about drawing the nexus between the mantra of this group and protecting the reef and not getting on the slippery slope of, while we are talking about the reef, let´s morph into fisheries regulations. That was my problem about talking of fisheries status. </w:t>
      </w:r>
      <w:proofErr w:type="gramStart"/>
      <w:r w:rsidR="00EC6578">
        <w:t>So</w:t>
      </w:r>
      <w:proofErr w:type="gramEnd"/>
      <w:r w:rsidR="00EC6578">
        <w:t xml:space="preserve"> are we talking about fish or reef itself? Let’s not conflate reef welfare with fisheries management.</w:t>
      </w:r>
    </w:p>
    <w:p w14:paraId="666E38F7" w14:textId="6DB8A367" w:rsidR="00EC6578" w:rsidRDefault="00EC6578" w:rsidP="00E9759A">
      <w:pPr>
        <w:pStyle w:val="ListParagraph"/>
        <w:numPr>
          <w:ilvl w:val="0"/>
          <w:numId w:val="39"/>
        </w:numPr>
      </w:pPr>
      <w:r>
        <w:t xml:space="preserve">Last two subjects were very broad. </w:t>
      </w:r>
    </w:p>
    <w:p w14:paraId="3881A6B5" w14:textId="2E999AC3" w:rsidR="00EC6578" w:rsidRDefault="00EC6578" w:rsidP="00EC6578">
      <w:pPr>
        <w:ind w:left="360"/>
      </w:pPr>
    </w:p>
    <w:p w14:paraId="283995F4" w14:textId="721F2040" w:rsidR="00B17968" w:rsidRDefault="00B17968"/>
    <w:p w14:paraId="2F2521CD" w14:textId="3E8E7457" w:rsidR="00B17968" w:rsidRDefault="00B17968"/>
    <w:p w14:paraId="7A11F04A" w14:textId="1D3C3A0D" w:rsidR="00B17968" w:rsidRDefault="00B17968"/>
    <w:p w14:paraId="2A8BBF3E" w14:textId="4E34820B" w:rsidR="00B17968" w:rsidRDefault="00B17968"/>
    <w:p w14:paraId="4F6DB5A3" w14:textId="3EDE1FA8" w:rsidR="00B17968" w:rsidRDefault="00B17968"/>
    <w:p w14:paraId="6A714A05" w14:textId="1731816D" w:rsidR="00B17968" w:rsidRDefault="00B17968"/>
    <w:p w14:paraId="613F03BE" w14:textId="77777777" w:rsidR="00B17968" w:rsidRDefault="00B17968"/>
    <w:p w14:paraId="17F45193" w14:textId="33E4F5D7" w:rsidR="0076284A" w:rsidRDefault="0076284A" w:rsidP="0076284A">
      <w:pPr>
        <w:rPr>
          <w:b/>
          <w:bCs/>
          <w:u w:val="single"/>
        </w:rPr>
      </w:pPr>
      <w:r>
        <w:rPr>
          <w:b/>
          <w:bCs/>
          <w:u w:val="single"/>
        </w:rPr>
        <w:lastRenderedPageBreak/>
        <w:t xml:space="preserve">Group 2 – </w:t>
      </w:r>
      <w:r w:rsidR="005D31AF">
        <w:rPr>
          <w:b/>
          <w:bCs/>
          <w:u w:val="single"/>
        </w:rPr>
        <w:t>Chuck, April, Marty</w:t>
      </w:r>
    </w:p>
    <w:tbl>
      <w:tblPr>
        <w:tblW w:w="12944" w:type="dxa"/>
        <w:tblLayout w:type="fixed"/>
        <w:tblCellMar>
          <w:left w:w="0" w:type="dxa"/>
          <w:right w:w="0" w:type="dxa"/>
        </w:tblCellMar>
        <w:tblLook w:val="04A0" w:firstRow="1" w:lastRow="0" w:firstColumn="1" w:lastColumn="0" w:noHBand="0" w:noVBand="1"/>
      </w:tblPr>
      <w:tblGrid>
        <w:gridCol w:w="1148"/>
        <w:gridCol w:w="1199"/>
        <w:gridCol w:w="1125"/>
        <w:gridCol w:w="1159"/>
        <w:gridCol w:w="1090"/>
        <w:gridCol w:w="1381"/>
        <w:gridCol w:w="1170"/>
        <w:gridCol w:w="1170"/>
        <w:gridCol w:w="1260"/>
        <w:gridCol w:w="1117"/>
        <w:gridCol w:w="1125"/>
      </w:tblGrid>
      <w:tr w:rsidR="004926E3" w:rsidRPr="00935573" w14:paraId="5BB60BCF" w14:textId="77777777" w:rsidTr="004926E3">
        <w:trPr>
          <w:trHeight w:val="420"/>
        </w:trPr>
        <w:tc>
          <w:tcPr>
            <w:tcW w:w="1148"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center"/>
            <w:hideMark/>
          </w:tcPr>
          <w:p w14:paraId="419801EA" w14:textId="77777777" w:rsidR="00935573" w:rsidRPr="00935573" w:rsidRDefault="00935573" w:rsidP="00935573">
            <w:pPr>
              <w:spacing w:after="0" w:line="240" w:lineRule="auto"/>
              <w:rPr>
                <w:rFonts w:ascii="Calibri" w:eastAsia="Times New Roman" w:hAnsi="Calibri" w:cs="Calibri"/>
                <w:b/>
                <w:bCs/>
                <w:sz w:val="20"/>
                <w:szCs w:val="20"/>
              </w:rPr>
            </w:pPr>
            <w:r w:rsidRPr="00935573">
              <w:rPr>
                <w:rFonts w:ascii="Calibri" w:eastAsia="Times New Roman" w:hAnsi="Calibri" w:cs="Calibri"/>
                <w:b/>
                <w:bCs/>
                <w:sz w:val="20"/>
                <w:szCs w:val="20"/>
              </w:rPr>
              <w:t>Under what conditions would you consider spatial management for the following:</w:t>
            </w:r>
          </w:p>
        </w:tc>
        <w:tc>
          <w:tcPr>
            <w:tcW w:w="1199"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F8E5628" w14:textId="77777777" w:rsidR="00935573" w:rsidRPr="00935573" w:rsidRDefault="00935573" w:rsidP="00935573">
            <w:pPr>
              <w:spacing w:after="0" w:line="240" w:lineRule="auto"/>
              <w:rPr>
                <w:rFonts w:ascii="Calibri" w:eastAsia="Times New Roman" w:hAnsi="Calibri" w:cs="Calibri"/>
                <w:sz w:val="20"/>
                <w:szCs w:val="20"/>
              </w:rPr>
            </w:pPr>
            <w:r w:rsidRPr="00935573">
              <w:rPr>
                <w:rFonts w:ascii="Calibri" w:eastAsia="Times New Roman" w:hAnsi="Calibri" w:cs="Calibri"/>
                <w:sz w:val="20"/>
                <w:szCs w:val="20"/>
              </w:rPr>
              <w:t>Condition 1</w:t>
            </w:r>
          </w:p>
        </w:tc>
        <w:tc>
          <w:tcPr>
            <w:tcW w:w="112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128C28CE" w14:textId="77777777" w:rsidR="00935573" w:rsidRPr="00935573" w:rsidRDefault="00935573" w:rsidP="00935573">
            <w:pPr>
              <w:spacing w:after="0" w:line="240" w:lineRule="auto"/>
              <w:rPr>
                <w:rFonts w:ascii="Calibri" w:eastAsia="Times New Roman" w:hAnsi="Calibri" w:cs="Calibri"/>
                <w:sz w:val="20"/>
                <w:szCs w:val="20"/>
              </w:rPr>
            </w:pPr>
            <w:r w:rsidRPr="00935573">
              <w:rPr>
                <w:rFonts w:ascii="Calibri" w:eastAsia="Times New Roman" w:hAnsi="Calibri" w:cs="Calibri"/>
                <w:sz w:val="20"/>
                <w:szCs w:val="20"/>
              </w:rPr>
              <w:t>Condition 2</w:t>
            </w:r>
          </w:p>
        </w:tc>
        <w:tc>
          <w:tcPr>
            <w:tcW w:w="1159"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6062C72" w14:textId="77777777" w:rsidR="00935573" w:rsidRPr="00935573" w:rsidRDefault="00935573" w:rsidP="00935573">
            <w:pPr>
              <w:spacing w:after="0" w:line="240" w:lineRule="auto"/>
              <w:rPr>
                <w:rFonts w:ascii="Calibri" w:eastAsia="Times New Roman" w:hAnsi="Calibri" w:cs="Calibri"/>
                <w:sz w:val="20"/>
                <w:szCs w:val="20"/>
              </w:rPr>
            </w:pPr>
            <w:r w:rsidRPr="00935573">
              <w:rPr>
                <w:rFonts w:ascii="Calibri" w:eastAsia="Times New Roman" w:hAnsi="Calibri" w:cs="Calibri"/>
                <w:sz w:val="20"/>
                <w:szCs w:val="20"/>
              </w:rPr>
              <w:t>Condition 3</w:t>
            </w:r>
          </w:p>
        </w:tc>
        <w:tc>
          <w:tcPr>
            <w:tcW w:w="109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5E3E170" w14:textId="77777777" w:rsidR="00935573" w:rsidRPr="00935573" w:rsidRDefault="00935573" w:rsidP="00935573">
            <w:pPr>
              <w:spacing w:after="0" w:line="240" w:lineRule="auto"/>
              <w:rPr>
                <w:rFonts w:ascii="Calibri" w:eastAsia="Times New Roman" w:hAnsi="Calibri" w:cs="Calibri"/>
                <w:sz w:val="20"/>
                <w:szCs w:val="20"/>
              </w:rPr>
            </w:pPr>
            <w:r w:rsidRPr="00935573">
              <w:rPr>
                <w:rFonts w:ascii="Calibri" w:eastAsia="Times New Roman" w:hAnsi="Calibri" w:cs="Calibri"/>
                <w:sz w:val="20"/>
                <w:szCs w:val="20"/>
              </w:rPr>
              <w:t>Condition 4</w:t>
            </w:r>
          </w:p>
        </w:tc>
        <w:tc>
          <w:tcPr>
            <w:tcW w:w="1381"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24C5F3B" w14:textId="77777777" w:rsidR="00935573" w:rsidRPr="00935573" w:rsidRDefault="00935573" w:rsidP="00935573">
            <w:pPr>
              <w:spacing w:after="0" w:line="240" w:lineRule="auto"/>
              <w:rPr>
                <w:rFonts w:ascii="Calibri" w:eastAsia="Times New Roman" w:hAnsi="Calibri" w:cs="Calibri"/>
                <w:sz w:val="20"/>
                <w:szCs w:val="20"/>
              </w:rPr>
            </w:pPr>
            <w:r w:rsidRPr="00935573">
              <w:rPr>
                <w:rFonts w:ascii="Calibri" w:eastAsia="Times New Roman" w:hAnsi="Calibri" w:cs="Calibri"/>
                <w:sz w:val="20"/>
                <w:szCs w:val="20"/>
              </w:rPr>
              <w:t>Condition 5</w:t>
            </w:r>
          </w:p>
        </w:tc>
        <w:tc>
          <w:tcPr>
            <w:tcW w:w="117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6EE103B" w14:textId="77777777" w:rsidR="00935573" w:rsidRPr="00935573" w:rsidRDefault="00935573" w:rsidP="00935573">
            <w:pPr>
              <w:spacing w:after="0" w:line="240" w:lineRule="auto"/>
              <w:rPr>
                <w:rFonts w:ascii="Calibri" w:eastAsia="Times New Roman" w:hAnsi="Calibri" w:cs="Calibri"/>
                <w:sz w:val="20"/>
                <w:szCs w:val="20"/>
              </w:rPr>
            </w:pPr>
            <w:r w:rsidRPr="00935573">
              <w:rPr>
                <w:rFonts w:ascii="Calibri" w:eastAsia="Times New Roman" w:hAnsi="Calibri" w:cs="Calibri"/>
                <w:sz w:val="20"/>
                <w:szCs w:val="20"/>
              </w:rPr>
              <w:t>Condition 6</w:t>
            </w:r>
          </w:p>
        </w:tc>
        <w:tc>
          <w:tcPr>
            <w:tcW w:w="117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5F1914E" w14:textId="77777777" w:rsidR="00935573" w:rsidRPr="00935573" w:rsidRDefault="00935573" w:rsidP="00935573">
            <w:pPr>
              <w:spacing w:after="0" w:line="240" w:lineRule="auto"/>
              <w:rPr>
                <w:rFonts w:ascii="Calibri" w:eastAsia="Times New Roman" w:hAnsi="Calibri" w:cs="Calibri"/>
                <w:sz w:val="20"/>
                <w:szCs w:val="20"/>
              </w:rPr>
            </w:pPr>
            <w:r w:rsidRPr="00935573">
              <w:rPr>
                <w:rFonts w:ascii="Calibri" w:eastAsia="Times New Roman" w:hAnsi="Calibri" w:cs="Calibri"/>
                <w:sz w:val="20"/>
                <w:szCs w:val="20"/>
              </w:rPr>
              <w:t>Condition 7</w:t>
            </w:r>
          </w:p>
        </w:tc>
        <w:tc>
          <w:tcPr>
            <w:tcW w:w="126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F60506D" w14:textId="77777777" w:rsidR="00935573" w:rsidRPr="00935573" w:rsidRDefault="00935573" w:rsidP="00935573">
            <w:pPr>
              <w:spacing w:after="0" w:line="240" w:lineRule="auto"/>
              <w:rPr>
                <w:rFonts w:ascii="Calibri" w:eastAsia="Times New Roman" w:hAnsi="Calibri" w:cs="Calibri"/>
                <w:sz w:val="20"/>
                <w:szCs w:val="20"/>
              </w:rPr>
            </w:pPr>
            <w:r w:rsidRPr="00935573">
              <w:rPr>
                <w:rFonts w:ascii="Calibri" w:eastAsia="Times New Roman" w:hAnsi="Calibri" w:cs="Calibri"/>
                <w:sz w:val="20"/>
                <w:szCs w:val="20"/>
              </w:rPr>
              <w:t>Condition 8</w:t>
            </w:r>
          </w:p>
        </w:tc>
        <w:tc>
          <w:tcPr>
            <w:tcW w:w="1117"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1CFA3F70" w14:textId="77777777" w:rsidR="00935573" w:rsidRPr="00935573" w:rsidRDefault="00935573" w:rsidP="00935573">
            <w:pPr>
              <w:spacing w:after="0" w:line="240" w:lineRule="auto"/>
              <w:rPr>
                <w:rFonts w:ascii="Calibri" w:eastAsia="Times New Roman" w:hAnsi="Calibri" w:cs="Calibri"/>
                <w:sz w:val="20"/>
                <w:szCs w:val="20"/>
              </w:rPr>
            </w:pPr>
            <w:r w:rsidRPr="00935573">
              <w:rPr>
                <w:rFonts w:ascii="Calibri" w:eastAsia="Times New Roman" w:hAnsi="Calibri" w:cs="Calibri"/>
                <w:sz w:val="20"/>
                <w:szCs w:val="20"/>
              </w:rPr>
              <w:t>Condition 9</w:t>
            </w:r>
          </w:p>
        </w:tc>
        <w:tc>
          <w:tcPr>
            <w:tcW w:w="112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47607D5C" w14:textId="77777777" w:rsidR="00935573" w:rsidRPr="00935573" w:rsidRDefault="00935573" w:rsidP="00935573">
            <w:pPr>
              <w:spacing w:after="0" w:line="240" w:lineRule="auto"/>
              <w:rPr>
                <w:rFonts w:ascii="Calibri" w:eastAsia="Times New Roman" w:hAnsi="Calibri" w:cs="Calibri"/>
                <w:sz w:val="20"/>
                <w:szCs w:val="20"/>
              </w:rPr>
            </w:pPr>
            <w:r w:rsidRPr="00935573">
              <w:rPr>
                <w:rFonts w:ascii="Calibri" w:eastAsia="Times New Roman" w:hAnsi="Calibri" w:cs="Calibri"/>
                <w:sz w:val="20"/>
                <w:szCs w:val="20"/>
              </w:rPr>
              <w:t>Comment</w:t>
            </w:r>
          </w:p>
        </w:tc>
      </w:tr>
      <w:tr w:rsidR="004926E3" w:rsidRPr="00935573" w14:paraId="512C52E8" w14:textId="77777777" w:rsidTr="004926E3">
        <w:trPr>
          <w:trHeight w:val="420"/>
        </w:trPr>
        <w:tc>
          <w:tcPr>
            <w:tcW w:w="1148"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center"/>
            <w:hideMark/>
          </w:tcPr>
          <w:p w14:paraId="71EFF8C9" w14:textId="77777777" w:rsidR="00935573" w:rsidRPr="00935573" w:rsidRDefault="00935573" w:rsidP="00935573">
            <w:pPr>
              <w:spacing w:after="0" w:line="240" w:lineRule="auto"/>
              <w:rPr>
                <w:rFonts w:ascii="Calibri" w:eastAsia="Times New Roman" w:hAnsi="Calibri" w:cs="Calibri"/>
                <w:sz w:val="20"/>
                <w:szCs w:val="20"/>
              </w:rPr>
            </w:pPr>
            <w:r w:rsidRPr="00935573">
              <w:rPr>
                <w:rFonts w:ascii="Calibri" w:eastAsia="Times New Roman" w:hAnsi="Calibri" w:cs="Calibri"/>
                <w:sz w:val="20"/>
                <w:szCs w:val="20"/>
              </w:rPr>
              <w:t>Water Quality standards</w:t>
            </w:r>
          </w:p>
        </w:tc>
        <w:tc>
          <w:tcPr>
            <w:tcW w:w="1199"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1E282923" w14:textId="77777777" w:rsidR="00935573" w:rsidRPr="00935573" w:rsidRDefault="00935573" w:rsidP="00935573">
            <w:pPr>
              <w:spacing w:after="0" w:line="240" w:lineRule="auto"/>
              <w:rPr>
                <w:rFonts w:ascii="Calibri" w:eastAsia="Times New Roman" w:hAnsi="Calibri" w:cs="Calibri"/>
                <w:sz w:val="20"/>
                <w:szCs w:val="20"/>
              </w:rPr>
            </w:pPr>
            <w:r w:rsidRPr="00935573">
              <w:rPr>
                <w:rFonts w:ascii="Calibri" w:eastAsia="Times New Roman" w:hAnsi="Calibri" w:cs="Calibri"/>
                <w:sz w:val="20"/>
                <w:szCs w:val="20"/>
              </w:rPr>
              <w:t>Run - off and Sewer and Septic Issues</w:t>
            </w:r>
          </w:p>
        </w:tc>
        <w:tc>
          <w:tcPr>
            <w:tcW w:w="112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05BEEFC5" w14:textId="77777777" w:rsidR="00935573" w:rsidRPr="00935573" w:rsidRDefault="00935573" w:rsidP="00935573">
            <w:pPr>
              <w:spacing w:after="0" w:line="240" w:lineRule="auto"/>
              <w:rPr>
                <w:rFonts w:ascii="Calibri" w:eastAsia="Times New Roman" w:hAnsi="Calibri" w:cs="Calibri"/>
                <w:sz w:val="20"/>
                <w:szCs w:val="20"/>
              </w:rPr>
            </w:pPr>
            <w:r w:rsidRPr="00935573">
              <w:rPr>
                <w:rFonts w:ascii="Calibri" w:eastAsia="Times New Roman" w:hAnsi="Calibri" w:cs="Calibri"/>
                <w:sz w:val="20"/>
                <w:szCs w:val="20"/>
              </w:rPr>
              <w:t>Spills</w:t>
            </w:r>
          </w:p>
        </w:tc>
        <w:tc>
          <w:tcPr>
            <w:tcW w:w="1159"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09011A0F" w14:textId="77777777" w:rsidR="00935573" w:rsidRPr="00935573" w:rsidRDefault="00935573" w:rsidP="00935573">
            <w:pPr>
              <w:spacing w:after="0" w:line="240" w:lineRule="auto"/>
              <w:rPr>
                <w:rFonts w:ascii="Calibri" w:eastAsia="Times New Roman" w:hAnsi="Calibri" w:cs="Calibri"/>
                <w:sz w:val="20"/>
                <w:szCs w:val="20"/>
              </w:rPr>
            </w:pPr>
            <w:r w:rsidRPr="00935573">
              <w:rPr>
                <w:rFonts w:ascii="Calibri" w:eastAsia="Times New Roman" w:hAnsi="Calibri" w:cs="Calibri"/>
                <w:sz w:val="20"/>
                <w:szCs w:val="20"/>
              </w:rPr>
              <w:t xml:space="preserve">Increased enforcement of offshore dumping and better training of the enforcement officers </w:t>
            </w:r>
          </w:p>
        </w:tc>
        <w:tc>
          <w:tcPr>
            <w:tcW w:w="109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0A515B7D" w14:textId="77777777" w:rsidR="00935573" w:rsidRPr="00935573" w:rsidRDefault="00935573" w:rsidP="00935573">
            <w:pPr>
              <w:spacing w:after="0" w:line="240" w:lineRule="auto"/>
              <w:rPr>
                <w:rFonts w:ascii="Calibri" w:eastAsia="Times New Roman" w:hAnsi="Calibri" w:cs="Calibri"/>
                <w:sz w:val="20"/>
                <w:szCs w:val="20"/>
              </w:rPr>
            </w:pPr>
            <w:r w:rsidRPr="00935573">
              <w:rPr>
                <w:rFonts w:ascii="Calibri" w:eastAsia="Times New Roman" w:hAnsi="Calibri" w:cs="Calibri"/>
                <w:sz w:val="20"/>
                <w:szCs w:val="20"/>
              </w:rPr>
              <w:t>Mooring fields where appropriate</w:t>
            </w:r>
          </w:p>
        </w:tc>
        <w:tc>
          <w:tcPr>
            <w:tcW w:w="1381"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E2F7A10" w14:textId="77777777" w:rsidR="00935573" w:rsidRPr="00935573" w:rsidRDefault="00935573" w:rsidP="00935573">
            <w:pPr>
              <w:spacing w:after="0" w:line="240" w:lineRule="auto"/>
              <w:rPr>
                <w:rFonts w:ascii="Calibri" w:eastAsia="Times New Roman" w:hAnsi="Calibri" w:cs="Calibri"/>
                <w:sz w:val="20"/>
                <w:szCs w:val="20"/>
              </w:rPr>
            </w:pPr>
            <w:r w:rsidRPr="00935573">
              <w:rPr>
                <w:rFonts w:ascii="Calibri" w:eastAsia="Times New Roman" w:hAnsi="Calibri" w:cs="Calibri"/>
                <w:sz w:val="20"/>
                <w:szCs w:val="20"/>
              </w:rPr>
              <w:t>Point source (inlets and discharges)</w:t>
            </w:r>
          </w:p>
        </w:tc>
        <w:tc>
          <w:tcPr>
            <w:tcW w:w="117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E6AA5BC" w14:textId="77777777" w:rsidR="00935573" w:rsidRPr="00935573" w:rsidRDefault="00935573" w:rsidP="00935573">
            <w:pPr>
              <w:spacing w:after="0" w:line="240" w:lineRule="auto"/>
              <w:rPr>
                <w:rFonts w:ascii="Calibri" w:eastAsia="Times New Roman" w:hAnsi="Calibri" w:cs="Calibri"/>
                <w:sz w:val="20"/>
                <w:szCs w:val="20"/>
              </w:rPr>
            </w:pPr>
            <w:r w:rsidRPr="00935573">
              <w:rPr>
                <w:rFonts w:ascii="Calibri" w:eastAsia="Times New Roman" w:hAnsi="Calibri" w:cs="Calibri"/>
                <w:sz w:val="20"/>
                <w:szCs w:val="20"/>
              </w:rPr>
              <w:t>If there is a large area of coral - need to look at that</w:t>
            </w:r>
          </w:p>
        </w:tc>
        <w:tc>
          <w:tcPr>
            <w:tcW w:w="117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4C64E2C1" w14:textId="77777777" w:rsidR="00935573" w:rsidRPr="00935573" w:rsidRDefault="00935573" w:rsidP="00935573">
            <w:pPr>
              <w:spacing w:after="0" w:line="240" w:lineRule="auto"/>
              <w:rPr>
                <w:rFonts w:ascii="Calibri" w:eastAsia="Times New Roman" w:hAnsi="Calibri" w:cs="Calibri"/>
                <w:sz w:val="20"/>
                <w:szCs w:val="20"/>
              </w:rPr>
            </w:pPr>
            <w:r w:rsidRPr="00935573">
              <w:rPr>
                <w:rFonts w:ascii="Calibri" w:eastAsia="Times New Roman" w:hAnsi="Calibri" w:cs="Calibri"/>
                <w:sz w:val="20"/>
                <w:szCs w:val="20"/>
              </w:rPr>
              <w:t>adaptable restriction - increase standards for WQ and response times for dredging etc.</w:t>
            </w:r>
          </w:p>
        </w:tc>
        <w:tc>
          <w:tcPr>
            <w:tcW w:w="126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55BEE90" w14:textId="77777777" w:rsidR="00935573" w:rsidRPr="00935573" w:rsidRDefault="00935573" w:rsidP="00935573">
            <w:pPr>
              <w:spacing w:after="0" w:line="240" w:lineRule="auto"/>
              <w:rPr>
                <w:rFonts w:ascii="Calibri" w:eastAsia="Times New Roman" w:hAnsi="Calibri" w:cs="Calibri"/>
                <w:sz w:val="20"/>
                <w:szCs w:val="20"/>
              </w:rPr>
            </w:pPr>
            <w:r w:rsidRPr="00935573">
              <w:rPr>
                <w:rFonts w:ascii="Calibri" w:eastAsia="Times New Roman" w:hAnsi="Calibri" w:cs="Calibri"/>
                <w:sz w:val="20"/>
                <w:szCs w:val="20"/>
              </w:rPr>
              <w:t xml:space="preserve">Look at coastline all over state of </w:t>
            </w:r>
            <w:proofErr w:type="spellStart"/>
            <w:r w:rsidRPr="00935573">
              <w:rPr>
                <w:rFonts w:ascii="Calibri" w:eastAsia="Times New Roman" w:hAnsi="Calibri" w:cs="Calibri"/>
                <w:sz w:val="20"/>
                <w:szCs w:val="20"/>
              </w:rPr>
              <w:t>florida</w:t>
            </w:r>
            <w:proofErr w:type="spellEnd"/>
            <w:r w:rsidRPr="00935573">
              <w:rPr>
                <w:rFonts w:ascii="Calibri" w:eastAsia="Times New Roman" w:hAnsi="Calibri" w:cs="Calibri"/>
                <w:sz w:val="20"/>
                <w:szCs w:val="20"/>
              </w:rPr>
              <w:t xml:space="preserve"> - lost mangrove shorelines - do a better job of restructuring mangrove shorelines where they belong - </w:t>
            </w:r>
            <w:proofErr w:type="spellStart"/>
            <w:r w:rsidRPr="00935573">
              <w:rPr>
                <w:rFonts w:ascii="Calibri" w:eastAsia="Times New Roman" w:hAnsi="Calibri" w:cs="Calibri"/>
                <w:sz w:val="20"/>
                <w:szCs w:val="20"/>
              </w:rPr>
              <w:t>restablish</w:t>
            </w:r>
            <w:proofErr w:type="spellEnd"/>
            <w:r w:rsidRPr="00935573">
              <w:rPr>
                <w:rFonts w:ascii="Calibri" w:eastAsia="Times New Roman" w:hAnsi="Calibri" w:cs="Calibri"/>
                <w:sz w:val="20"/>
                <w:szCs w:val="20"/>
              </w:rPr>
              <w:t xml:space="preserve"> living shorelines</w:t>
            </w:r>
          </w:p>
        </w:tc>
        <w:tc>
          <w:tcPr>
            <w:tcW w:w="1117"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42DBEC18" w14:textId="77777777" w:rsidR="00935573" w:rsidRPr="00935573" w:rsidRDefault="00935573" w:rsidP="00935573">
            <w:pPr>
              <w:spacing w:after="0" w:line="240" w:lineRule="auto"/>
              <w:rPr>
                <w:rFonts w:ascii="Calibri" w:eastAsia="Times New Roman" w:hAnsi="Calibri" w:cs="Calibri"/>
                <w:sz w:val="20"/>
                <w:szCs w:val="20"/>
              </w:rPr>
            </w:pPr>
            <w:r w:rsidRPr="00935573">
              <w:rPr>
                <w:rFonts w:ascii="Calibri" w:eastAsia="Times New Roman" w:hAnsi="Calibri" w:cs="Calibri"/>
                <w:sz w:val="20"/>
                <w:szCs w:val="20"/>
              </w:rPr>
              <w:t>Increase mitigation standards to restore more mangroves</w:t>
            </w:r>
          </w:p>
        </w:tc>
        <w:tc>
          <w:tcPr>
            <w:tcW w:w="112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09FD3023" w14:textId="77777777" w:rsidR="00935573" w:rsidRPr="00935573" w:rsidRDefault="00935573" w:rsidP="00935573">
            <w:pPr>
              <w:spacing w:after="0" w:line="240" w:lineRule="auto"/>
              <w:rPr>
                <w:rFonts w:ascii="Calibri" w:eastAsia="Times New Roman" w:hAnsi="Calibri" w:cs="Calibri"/>
                <w:sz w:val="20"/>
                <w:szCs w:val="20"/>
              </w:rPr>
            </w:pPr>
            <w:r w:rsidRPr="00935573">
              <w:rPr>
                <w:rFonts w:ascii="Calibri" w:eastAsia="Times New Roman" w:hAnsi="Calibri" w:cs="Calibri"/>
                <w:sz w:val="20"/>
                <w:szCs w:val="20"/>
              </w:rPr>
              <w:t xml:space="preserve">Look at legislation and criminal vs. </w:t>
            </w:r>
            <w:proofErr w:type="spellStart"/>
            <w:r w:rsidRPr="00935573">
              <w:rPr>
                <w:rFonts w:ascii="Calibri" w:eastAsia="Times New Roman" w:hAnsi="Calibri" w:cs="Calibri"/>
                <w:sz w:val="20"/>
                <w:szCs w:val="20"/>
              </w:rPr>
              <w:t>civill</w:t>
            </w:r>
            <w:proofErr w:type="spellEnd"/>
            <w:r w:rsidRPr="00935573">
              <w:rPr>
                <w:rFonts w:ascii="Calibri" w:eastAsia="Times New Roman" w:hAnsi="Calibri" w:cs="Calibri"/>
                <w:sz w:val="20"/>
                <w:szCs w:val="20"/>
              </w:rPr>
              <w:t xml:space="preserve"> standards</w:t>
            </w:r>
          </w:p>
        </w:tc>
      </w:tr>
      <w:tr w:rsidR="004926E3" w:rsidRPr="00935573" w14:paraId="4FCFF8D3" w14:textId="77777777" w:rsidTr="004926E3">
        <w:trPr>
          <w:trHeight w:val="420"/>
        </w:trPr>
        <w:tc>
          <w:tcPr>
            <w:tcW w:w="1148"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hideMark/>
          </w:tcPr>
          <w:p w14:paraId="2C755DDB" w14:textId="77777777" w:rsidR="00935573" w:rsidRPr="00935573" w:rsidRDefault="00935573" w:rsidP="00935573">
            <w:pPr>
              <w:spacing w:after="0" w:line="240" w:lineRule="auto"/>
              <w:rPr>
                <w:rFonts w:ascii="Calibri" w:eastAsia="Times New Roman" w:hAnsi="Calibri" w:cs="Calibri"/>
                <w:sz w:val="20"/>
                <w:szCs w:val="20"/>
              </w:rPr>
            </w:pPr>
            <w:r w:rsidRPr="00935573">
              <w:rPr>
                <w:rFonts w:ascii="Calibri" w:eastAsia="Times New Roman" w:hAnsi="Calibri" w:cs="Calibri"/>
                <w:sz w:val="20"/>
                <w:szCs w:val="20"/>
              </w:rPr>
              <w:t>Habitat</w:t>
            </w:r>
          </w:p>
        </w:tc>
        <w:tc>
          <w:tcPr>
            <w:tcW w:w="1199"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D9E70A7" w14:textId="77777777" w:rsidR="00935573" w:rsidRPr="00935573" w:rsidRDefault="00935573" w:rsidP="00935573">
            <w:pPr>
              <w:spacing w:after="0" w:line="240" w:lineRule="auto"/>
              <w:rPr>
                <w:rFonts w:ascii="Calibri" w:eastAsia="Times New Roman" w:hAnsi="Calibri" w:cs="Calibri"/>
                <w:sz w:val="20"/>
                <w:szCs w:val="20"/>
              </w:rPr>
            </w:pPr>
            <w:r w:rsidRPr="00935573">
              <w:rPr>
                <w:rFonts w:ascii="Calibri" w:eastAsia="Times New Roman" w:hAnsi="Calibri" w:cs="Calibri"/>
                <w:sz w:val="20"/>
                <w:szCs w:val="20"/>
              </w:rPr>
              <w:t xml:space="preserve">depending on density and </w:t>
            </w:r>
            <w:proofErr w:type="gramStart"/>
            <w:r w:rsidRPr="00935573">
              <w:rPr>
                <w:rFonts w:ascii="Calibri" w:eastAsia="Times New Roman" w:hAnsi="Calibri" w:cs="Calibri"/>
                <w:sz w:val="20"/>
                <w:szCs w:val="20"/>
              </w:rPr>
              <w:t>amount</w:t>
            </w:r>
            <w:proofErr w:type="gramEnd"/>
            <w:r w:rsidRPr="00935573">
              <w:rPr>
                <w:rFonts w:ascii="Calibri" w:eastAsia="Times New Roman" w:hAnsi="Calibri" w:cs="Calibri"/>
                <w:sz w:val="20"/>
                <w:szCs w:val="20"/>
              </w:rPr>
              <w:t xml:space="preserve"> of corals (</w:t>
            </w:r>
            <w:proofErr w:type="spellStart"/>
            <w:r w:rsidRPr="00935573">
              <w:rPr>
                <w:rFonts w:ascii="Calibri" w:eastAsia="Times New Roman" w:hAnsi="Calibri" w:cs="Calibri"/>
                <w:sz w:val="20"/>
                <w:szCs w:val="20"/>
              </w:rPr>
              <w:t>i.e</w:t>
            </w:r>
            <w:proofErr w:type="spellEnd"/>
            <w:r w:rsidRPr="00935573">
              <w:rPr>
                <w:rFonts w:ascii="Calibri" w:eastAsia="Times New Roman" w:hAnsi="Calibri" w:cs="Calibri"/>
                <w:sz w:val="20"/>
                <w:szCs w:val="20"/>
              </w:rPr>
              <w:t xml:space="preserve"> enforcement)</w:t>
            </w:r>
          </w:p>
        </w:tc>
        <w:tc>
          <w:tcPr>
            <w:tcW w:w="112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32548532" w14:textId="77777777" w:rsidR="00935573" w:rsidRPr="00935573" w:rsidRDefault="00935573" w:rsidP="00935573">
            <w:pPr>
              <w:spacing w:after="0" w:line="240" w:lineRule="auto"/>
              <w:rPr>
                <w:rFonts w:ascii="Calibri" w:eastAsia="Times New Roman" w:hAnsi="Calibri" w:cs="Calibri"/>
                <w:sz w:val="20"/>
                <w:szCs w:val="20"/>
              </w:rPr>
            </w:pPr>
            <w:r w:rsidRPr="00935573">
              <w:rPr>
                <w:rFonts w:ascii="Calibri" w:eastAsia="Times New Roman" w:hAnsi="Calibri" w:cs="Calibri"/>
                <w:sz w:val="20"/>
                <w:szCs w:val="20"/>
              </w:rPr>
              <w:t>If you have a breathing or spawning area for coral</w:t>
            </w:r>
          </w:p>
        </w:tc>
        <w:tc>
          <w:tcPr>
            <w:tcW w:w="1159"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F86906D" w14:textId="77777777" w:rsidR="00935573" w:rsidRPr="00935573" w:rsidRDefault="00935573" w:rsidP="00935573">
            <w:pPr>
              <w:spacing w:after="0" w:line="240" w:lineRule="auto"/>
              <w:rPr>
                <w:rFonts w:ascii="Calibri" w:eastAsia="Times New Roman" w:hAnsi="Calibri" w:cs="Calibri"/>
                <w:sz w:val="20"/>
                <w:szCs w:val="20"/>
              </w:rPr>
            </w:pPr>
            <w:r w:rsidRPr="00935573">
              <w:rPr>
                <w:rFonts w:ascii="Calibri" w:eastAsia="Times New Roman" w:hAnsi="Calibri" w:cs="Calibri"/>
                <w:sz w:val="20"/>
                <w:szCs w:val="20"/>
              </w:rPr>
              <w:t xml:space="preserve">anywhere we have an identified problem caused by different </w:t>
            </w:r>
            <w:proofErr w:type="spellStart"/>
            <w:r w:rsidRPr="00935573">
              <w:rPr>
                <w:rFonts w:ascii="Calibri" w:eastAsia="Times New Roman" w:hAnsi="Calibri" w:cs="Calibri"/>
                <w:sz w:val="20"/>
                <w:szCs w:val="20"/>
              </w:rPr>
              <w:t>encursions</w:t>
            </w:r>
            <w:proofErr w:type="spellEnd"/>
            <w:r w:rsidRPr="00935573">
              <w:rPr>
                <w:rFonts w:ascii="Calibri" w:eastAsia="Times New Roman" w:hAnsi="Calibri" w:cs="Calibri"/>
                <w:sz w:val="20"/>
                <w:szCs w:val="20"/>
              </w:rPr>
              <w:t xml:space="preserve"> by people we should create some </w:t>
            </w:r>
            <w:proofErr w:type="spellStart"/>
            <w:r w:rsidRPr="00935573">
              <w:rPr>
                <w:rFonts w:ascii="Calibri" w:eastAsia="Times New Roman" w:hAnsi="Calibri" w:cs="Calibri"/>
                <w:sz w:val="20"/>
                <w:szCs w:val="20"/>
              </w:rPr>
              <w:t>mgmt</w:t>
            </w:r>
            <w:proofErr w:type="spellEnd"/>
            <w:r w:rsidRPr="00935573">
              <w:rPr>
                <w:rFonts w:ascii="Calibri" w:eastAsia="Times New Roman" w:hAnsi="Calibri" w:cs="Calibri"/>
                <w:sz w:val="20"/>
                <w:szCs w:val="20"/>
              </w:rPr>
              <w:t xml:space="preserve"> that limits that - </w:t>
            </w:r>
            <w:r w:rsidRPr="00935573">
              <w:rPr>
                <w:rFonts w:ascii="Calibri" w:eastAsia="Times New Roman" w:hAnsi="Calibri" w:cs="Calibri"/>
                <w:sz w:val="20"/>
                <w:szCs w:val="20"/>
              </w:rPr>
              <w:lastRenderedPageBreak/>
              <w:t>becomes a special management area (</w:t>
            </w:r>
            <w:proofErr w:type="gramStart"/>
            <w:r w:rsidRPr="00935573">
              <w:rPr>
                <w:rFonts w:ascii="Calibri" w:eastAsia="Times New Roman" w:hAnsi="Calibri" w:cs="Calibri"/>
                <w:sz w:val="20"/>
                <w:szCs w:val="20"/>
              </w:rPr>
              <w:t>i.e.</w:t>
            </w:r>
            <w:proofErr w:type="gramEnd"/>
            <w:r w:rsidRPr="00935573">
              <w:rPr>
                <w:rFonts w:ascii="Calibri" w:eastAsia="Times New Roman" w:hAnsi="Calibri" w:cs="Calibri"/>
                <w:sz w:val="20"/>
                <w:szCs w:val="20"/>
              </w:rPr>
              <w:t xml:space="preserve"> </w:t>
            </w:r>
            <w:proofErr w:type="spellStart"/>
            <w:r w:rsidRPr="00935573">
              <w:rPr>
                <w:rFonts w:ascii="Calibri" w:eastAsia="Times New Roman" w:hAnsi="Calibri" w:cs="Calibri"/>
                <w:sz w:val="20"/>
                <w:szCs w:val="20"/>
              </w:rPr>
              <w:t>seadoos</w:t>
            </w:r>
            <w:proofErr w:type="spellEnd"/>
            <w:r w:rsidRPr="00935573">
              <w:rPr>
                <w:rFonts w:ascii="Calibri" w:eastAsia="Times New Roman" w:hAnsi="Calibri" w:cs="Calibri"/>
                <w:sz w:val="20"/>
                <w:szCs w:val="20"/>
              </w:rPr>
              <w:t xml:space="preserve"> tearing up flats)</w:t>
            </w:r>
          </w:p>
        </w:tc>
        <w:tc>
          <w:tcPr>
            <w:tcW w:w="109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185F8775" w14:textId="77777777" w:rsidR="00935573" w:rsidRPr="00935573" w:rsidRDefault="00935573" w:rsidP="00935573">
            <w:pPr>
              <w:spacing w:after="0" w:line="240" w:lineRule="auto"/>
              <w:rPr>
                <w:rFonts w:ascii="Calibri" w:eastAsia="Times New Roman" w:hAnsi="Calibri" w:cs="Calibri"/>
                <w:sz w:val="20"/>
                <w:szCs w:val="20"/>
              </w:rPr>
            </w:pPr>
            <w:r w:rsidRPr="00935573">
              <w:rPr>
                <w:rFonts w:ascii="Calibri" w:eastAsia="Times New Roman" w:hAnsi="Calibri" w:cs="Calibri"/>
                <w:sz w:val="20"/>
                <w:szCs w:val="20"/>
              </w:rPr>
              <w:lastRenderedPageBreak/>
              <w:t xml:space="preserve">tools are in place for some speed and safety zones, keeping people in channel </w:t>
            </w:r>
          </w:p>
        </w:tc>
        <w:tc>
          <w:tcPr>
            <w:tcW w:w="1381"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3DC4FAC" w14:textId="77777777" w:rsidR="00935573" w:rsidRPr="00935573" w:rsidRDefault="00935573" w:rsidP="00935573">
            <w:pPr>
              <w:spacing w:after="0" w:line="240" w:lineRule="auto"/>
              <w:rPr>
                <w:rFonts w:ascii="Calibri" w:eastAsia="Times New Roman" w:hAnsi="Calibri" w:cs="Calibri"/>
                <w:sz w:val="20"/>
                <w:szCs w:val="20"/>
              </w:rPr>
            </w:pPr>
            <w:r w:rsidRPr="00935573">
              <w:rPr>
                <w:rFonts w:ascii="Calibri" w:eastAsia="Times New Roman" w:hAnsi="Calibri" w:cs="Calibri"/>
                <w:sz w:val="20"/>
                <w:szCs w:val="20"/>
              </w:rPr>
              <w:t>Tools are in place to create habitat, need tools to maintain habitat when it is in place (unknown territory on success of project) - update/adaptiv</w:t>
            </w:r>
            <w:r w:rsidRPr="00935573">
              <w:rPr>
                <w:rFonts w:ascii="Calibri" w:eastAsia="Times New Roman" w:hAnsi="Calibri" w:cs="Calibri"/>
                <w:sz w:val="20"/>
                <w:szCs w:val="20"/>
              </w:rPr>
              <w:lastRenderedPageBreak/>
              <w:t xml:space="preserve">e science on </w:t>
            </w:r>
            <w:proofErr w:type="spellStart"/>
            <w:r w:rsidRPr="00935573">
              <w:rPr>
                <w:rFonts w:ascii="Calibri" w:eastAsia="Times New Roman" w:hAnsi="Calibri" w:cs="Calibri"/>
                <w:sz w:val="20"/>
                <w:szCs w:val="20"/>
              </w:rPr>
              <w:t>transplantion</w:t>
            </w:r>
            <w:proofErr w:type="spellEnd"/>
            <w:r w:rsidRPr="00935573">
              <w:rPr>
                <w:rFonts w:ascii="Calibri" w:eastAsia="Times New Roman" w:hAnsi="Calibri" w:cs="Calibri"/>
                <w:sz w:val="20"/>
                <w:szCs w:val="20"/>
              </w:rPr>
              <w:t>/restoration project</w:t>
            </w:r>
          </w:p>
        </w:tc>
        <w:tc>
          <w:tcPr>
            <w:tcW w:w="117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5E94DDA" w14:textId="77777777" w:rsidR="00935573" w:rsidRPr="00935573" w:rsidRDefault="00935573" w:rsidP="00935573">
            <w:pPr>
              <w:spacing w:after="0" w:line="240" w:lineRule="auto"/>
              <w:rPr>
                <w:rFonts w:ascii="Calibri" w:eastAsia="Times New Roman" w:hAnsi="Calibri" w:cs="Calibri"/>
                <w:sz w:val="20"/>
                <w:szCs w:val="20"/>
              </w:rPr>
            </w:pPr>
            <w:r w:rsidRPr="00935573">
              <w:rPr>
                <w:rFonts w:ascii="Calibri" w:eastAsia="Times New Roman" w:hAnsi="Calibri" w:cs="Calibri"/>
                <w:sz w:val="20"/>
                <w:szCs w:val="20"/>
              </w:rPr>
              <w:lastRenderedPageBreak/>
              <w:t>Note-not seeing as many crabs or sea urchins - explore introduction programs in partnerships</w:t>
            </w:r>
          </w:p>
        </w:tc>
        <w:tc>
          <w:tcPr>
            <w:tcW w:w="117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25C9243" w14:textId="77777777" w:rsidR="00935573" w:rsidRPr="00935573" w:rsidRDefault="00935573" w:rsidP="00935573">
            <w:pPr>
              <w:spacing w:after="0" w:line="240" w:lineRule="auto"/>
              <w:rPr>
                <w:rFonts w:ascii="Calibri" w:eastAsia="Times New Roman" w:hAnsi="Calibri" w:cs="Calibri"/>
                <w:sz w:val="20"/>
                <w:szCs w:val="20"/>
              </w:rPr>
            </w:pPr>
          </w:p>
        </w:tc>
        <w:tc>
          <w:tcPr>
            <w:tcW w:w="126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4640E06" w14:textId="77777777" w:rsidR="00935573" w:rsidRPr="00935573" w:rsidRDefault="00935573" w:rsidP="00935573">
            <w:pPr>
              <w:spacing w:after="0" w:line="240" w:lineRule="auto"/>
              <w:rPr>
                <w:rFonts w:ascii="Times New Roman" w:eastAsia="Times New Roman" w:hAnsi="Times New Roman" w:cs="Times New Roman"/>
                <w:sz w:val="20"/>
                <w:szCs w:val="20"/>
              </w:rPr>
            </w:pPr>
          </w:p>
        </w:tc>
        <w:tc>
          <w:tcPr>
            <w:tcW w:w="1117"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D7AD56B" w14:textId="77777777" w:rsidR="00935573" w:rsidRPr="00935573" w:rsidRDefault="00935573" w:rsidP="00935573">
            <w:pPr>
              <w:spacing w:after="0" w:line="240" w:lineRule="auto"/>
              <w:rPr>
                <w:rFonts w:ascii="Times New Roman" w:eastAsia="Times New Roman" w:hAnsi="Times New Roman" w:cs="Times New Roman"/>
                <w:sz w:val="20"/>
                <w:szCs w:val="20"/>
              </w:rPr>
            </w:pPr>
          </w:p>
        </w:tc>
        <w:tc>
          <w:tcPr>
            <w:tcW w:w="112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1C5A5086" w14:textId="77777777" w:rsidR="00935573" w:rsidRPr="00935573" w:rsidRDefault="00935573" w:rsidP="00935573">
            <w:pPr>
              <w:spacing w:after="0" w:line="240" w:lineRule="auto"/>
              <w:rPr>
                <w:rFonts w:ascii="Calibri" w:eastAsia="Times New Roman" w:hAnsi="Calibri" w:cs="Calibri"/>
                <w:sz w:val="20"/>
                <w:szCs w:val="20"/>
              </w:rPr>
            </w:pPr>
            <w:r w:rsidRPr="00935573">
              <w:rPr>
                <w:rFonts w:ascii="Calibri" w:eastAsia="Times New Roman" w:hAnsi="Calibri" w:cs="Calibri"/>
                <w:sz w:val="20"/>
                <w:szCs w:val="20"/>
              </w:rPr>
              <w:t xml:space="preserve">every flat that needs to be protected identified as a management area where high impact actions shouldn't be </w:t>
            </w:r>
            <w:r w:rsidRPr="00935573">
              <w:rPr>
                <w:rFonts w:ascii="Calibri" w:eastAsia="Times New Roman" w:hAnsi="Calibri" w:cs="Calibri"/>
                <w:sz w:val="20"/>
                <w:szCs w:val="20"/>
              </w:rPr>
              <w:lastRenderedPageBreak/>
              <w:t>allowed * Need to look at historical data to inform projects</w:t>
            </w:r>
          </w:p>
        </w:tc>
      </w:tr>
      <w:tr w:rsidR="004926E3" w:rsidRPr="00935573" w14:paraId="13C19FED" w14:textId="77777777" w:rsidTr="004926E3">
        <w:trPr>
          <w:trHeight w:val="420"/>
        </w:trPr>
        <w:tc>
          <w:tcPr>
            <w:tcW w:w="1148"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hideMark/>
          </w:tcPr>
          <w:p w14:paraId="78898FD0" w14:textId="77777777" w:rsidR="00935573" w:rsidRPr="00935573" w:rsidRDefault="00935573" w:rsidP="00935573">
            <w:pPr>
              <w:spacing w:after="0" w:line="240" w:lineRule="auto"/>
              <w:rPr>
                <w:rFonts w:ascii="Calibri" w:eastAsia="Times New Roman" w:hAnsi="Calibri" w:cs="Calibri"/>
                <w:sz w:val="20"/>
                <w:szCs w:val="20"/>
              </w:rPr>
            </w:pPr>
            <w:r w:rsidRPr="00935573">
              <w:rPr>
                <w:rFonts w:ascii="Calibri" w:eastAsia="Times New Roman" w:hAnsi="Calibri" w:cs="Calibri"/>
                <w:sz w:val="20"/>
                <w:szCs w:val="20"/>
              </w:rPr>
              <w:lastRenderedPageBreak/>
              <w:t>Groups of organisms or specific species</w:t>
            </w:r>
          </w:p>
        </w:tc>
        <w:tc>
          <w:tcPr>
            <w:tcW w:w="1199"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05F249C" w14:textId="77777777" w:rsidR="00935573" w:rsidRPr="00935573" w:rsidRDefault="00935573" w:rsidP="00935573">
            <w:pPr>
              <w:spacing w:after="0" w:line="240" w:lineRule="auto"/>
              <w:rPr>
                <w:rFonts w:ascii="Calibri" w:eastAsia="Times New Roman" w:hAnsi="Calibri" w:cs="Calibri"/>
                <w:sz w:val="20"/>
                <w:szCs w:val="20"/>
              </w:rPr>
            </w:pPr>
            <w:r w:rsidRPr="00935573">
              <w:rPr>
                <w:rFonts w:ascii="Calibri" w:eastAsia="Times New Roman" w:hAnsi="Calibri" w:cs="Calibri"/>
                <w:sz w:val="20"/>
                <w:szCs w:val="20"/>
              </w:rPr>
              <w:t xml:space="preserve">Spawning aggregations - </w:t>
            </w:r>
            <w:proofErr w:type="spellStart"/>
            <w:r w:rsidRPr="00935573">
              <w:rPr>
                <w:rFonts w:ascii="Calibri" w:eastAsia="Times New Roman" w:hAnsi="Calibri" w:cs="Calibri"/>
                <w:sz w:val="20"/>
                <w:szCs w:val="20"/>
              </w:rPr>
              <w:t>I.</w:t>
            </w:r>
            <w:proofErr w:type="gramStart"/>
            <w:r w:rsidRPr="00935573">
              <w:rPr>
                <w:rFonts w:ascii="Calibri" w:eastAsia="Times New Roman" w:hAnsi="Calibri" w:cs="Calibri"/>
                <w:sz w:val="20"/>
                <w:szCs w:val="20"/>
              </w:rPr>
              <w:t>D.areas</w:t>
            </w:r>
            <w:proofErr w:type="spellEnd"/>
            <w:proofErr w:type="gramEnd"/>
            <w:r w:rsidRPr="00935573">
              <w:rPr>
                <w:rFonts w:ascii="Calibri" w:eastAsia="Times New Roman" w:hAnsi="Calibri" w:cs="Calibri"/>
                <w:sz w:val="20"/>
                <w:szCs w:val="20"/>
              </w:rPr>
              <w:t xml:space="preserve"> that have very successful spawning aggregations should be completed closed (marine reserve) year round because they have special circumstances that are good for multiple species</w:t>
            </w:r>
          </w:p>
        </w:tc>
        <w:tc>
          <w:tcPr>
            <w:tcW w:w="112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D0C4CDC" w14:textId="77777777" w:rsidR="00935573" w:rsidRPr="00935573" w:rsidRDefault="00935573" w:rsidP="00935573">
            <w:pPr>
              <w:spacing w:after="0" w:line="240" w:lineRule="auto"/>
              <w:rPr>
                <w:rFonts w:ascii="Calibri" w:eastAsia="Times New Roman" w:hAnsi="Calibri" w:cs="Calibri"/>
                <w:sz w:val="20"/>
                <w:szCs w:val="20"/>
              </w:rPr>
            </w:pPr>
            <w:r w:rsidRPr="00935573">
              <w:rPr>
                <w:rFonts w:ascii="Calibri" w:eastAsia="Times New Roman" w:hAnsi="Calibri" w:cs="Calibri"/>
                <w:sz w:val="20"/>
                <w:szCs w:val="20"/>
              </w:rPr>
              <w:t>Identify known and historical spawning areas</w:t>
            </w:r>
          </w:p>
        </w:tc>
        <w:tc>
          <w:tcPr>
            <w:tcW w:w="1159"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BED8C1C" w14:textId="77777777" w:rsidR="00935573" w:rsidRPr="00935573" w:rsidRDefault="00935573" w:rsidP="00935573">
            <w:pPr>
              <w:spacing w:after="0" w:line="240" w:lineRule="auto"/>
              <w:rPr>
                <w:rFonts w:ascii="Roboto" w:eastAsia="Times New Roman" w:hAnsi="Roboto" w:cs="Calibri"/>
                <w:sz w:val="20"/>
                <w:szCs w:val="20"/>
              </w:rPr>
            </w:pPr>
            <w:r w:rsidRPr="00935573">
              <w:rPr>
                <w:rFonts w:ascii="Roboto" w:eastAsia="Times New Roman" w:hAnsi="Roboto" w:cs="Calibri"/>
                <w:sz w:val="20"/>
                <w:szCs w:val="20"/>
              </w:rPr>
              <w:t>Note-not seeing as many crabs or sea urchins - explore introduction programs in partnerships</w:t>
            </w:r>
          </w:p>
        </w:tc>
        <w:tc>
          <w:tcPr>
            <w:tcW w:w="109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3324CF23" w14:textId="77777777" w:rsidR="00935573" w:rsidRPr="00935573" w:rsidRDefault="00935573" w:rsidP="00935573">
            <w:pPr>
              <w:spacing w:after="0" w:line="240" w:lineRule="auto"/>
              <w:rPr>
                <w:rFonts w:ascii="Calibri" w:eastAsia="Times New Roman" w:hAnsi="Calibri" w:cs="Calibri"/>
                <w:sz w:val="20"/>
                <w:szCs w:val="20"/>
              </w:rPr>
            </w:pPr>
            <w:r w:rsidRPr="00935573">
              <w:rPr>
                <w:rFonts w:ascii="Calibri" w:eastAsia="Times New Roman" w:hAnsi="Calibri" w:cs="Calibri"/>
                <w:sz w:val="20"/>
                <w:szCs w:val="20"/>
              </w:rPr>
              <w:t>Spawning aggregations - could still do pelagic on surface in areas of bottom reef fish spawning</w:t>
            </w:r>
          </w:p>
        </w:tc>
        <w:tc>
          <w:tcPr>
            <w:tcW w:w="1381"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62B37B3" w14:textId="77777777" w:rsidR="00935573" w:rsidRPr="00935573" w:rsidRDefault="00935573" w:rsidP="00935573">
            <w:pPr>
              <w:spacing w:after="0" w:line="240" w:lineRule="auto"/>
              <w:rPr>
                <w:rFonts w:ascii="Calibri" w:eastAsia="Times New Roman" w:hAnsi="Calibri" w:cs="Calibri"/>
                <w:sz w:val="20"/>
                <w:szCs w:val="20"/>
              </w:rPr>
            </w:pPr>
            <w:r w:rsidRPr="00935573">
              <w:rPr>
                <w:rFonts w:ascii="Calibri" w:eastAsia="Times New Roman" w:hAnsi="Calibri" w:cs="Calibri"/>
                <w:sz w:val="20"/>
                <w:szCs w:val="20"/>
              </w:rPr>
              <w:t>Establish scientific metrics for spawning aggregations and have adaptive management</w:t>
            </w:r>
          </w:p>
        </w:tc>
        <w:tc>
          <w:tcPr>
            <w:tcW w:w="117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3049A87" w14:textId="77777777" w:rsidR="00935573" w:rsidRPr="00935573" w:rsidRDefault="00935573" w:rsidP="00935573">
            <w:pPr>
              <w:spacing w:after="0" w:line="240" w:lineRule="auto"/>
              <w:rPr>
                <w:rFonts w:ascii="Calibri" w:eastAsia="Times New Roman" w:hAnsi="Calibri" w:cs="Calibri"/>
                <w:sz w:val="20"/>
                <w:szCs w:val="20"/>
              </w:rPr>
            </w:pPr>
          </w:p>
        </w:tc>
        <w:tc>
          <w:tcPr>
            <w:tcW w:w="117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42A91857" w14:textId="77777777" w:rsidR="00935573" w:rsidRPr="00935573" w:rsidRDefault="00935573" w:rsidP="00935573">
            <w:pPr>
              <w:spacing w:after="0" w:line="240" w:lineRule="auto"/>
              <w:rPr>
                <w:rFonts w:ascii="Times New Roman" w:eastAsia="Times New Roman" w:hAnsi="Times New Roman" w:cs="Times New Roman"/>
                <w:sz w:val="20"/>
                <w:szCs w:val="20"/>
              </w:rPr>
            </w:pPr>
          </w:p>
        </w:tc>
        <w:tc>
          <w:tcPr>
            <w:tcW w:w="126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C179FA3" w14:textId="77777777" w:rsidR="00935573" w:rsidRPr="00935573" w:rsidRDefault="00935573" w:rsidP="00935573">
            <w:pPr>
              <w:spacing w:after="0" w:line="240" w:lineRule="auto"/>
              <w:rPr>
                <w:rFonts w:ascii="Times New Roman" w:eastAsia="Times New Roman" w:hAnsi="Times New Roman" w:cs="Times New Roman"/>
                <w:sz w:val="20"/>
                <w:szCs w:val="20"/>
              </w:rPr>
            </w:pPr>
          </w:p>
        </w:tc>
        <w:tc>
          <w:tcPr>
            <w:tcW w:w="1117"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1542ED8" w14:textId="77777777" w:rsidR="00935573" w:rsidRPr="00935573" w:rsidRDefault="00935573" w:rsidP="00935573">
            <w:pPr>
              <w:spacing w:after="0" w:line="240" w:lineRule="auto"/>
              <w:rPr>
                <w:rFonts w:ascii="Times New Roman" w:eastAsia="Times New Roman" w:hAnsi="Times New Roman" w:cs="Times New Roman"/>
                <w:sz w:val="20"/>
                <w:szCs w:val="20"/>
              </w:rPr>
            </w:pPr>
          </w:p>
        </w:tc>
        <w:tc>
          <w:tcPr>
            <w:tcW w:w="112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595ED68" w14:textId="77777777" w:rsidR="00935573" w:rsidRPr="00935573" w:rsidRDefault="00935573" w:rsidP="00935573">
            <w:pPr>
              <w:spacing w:after="0" w:line="240" w:lineRule="auto"/>
              <w:rPr>
                <w:rFonts w:ascii="Times New Roman" w:eastAsia="Times New Roman" w:hAnsi="Times New Roman" w:cs="Times New Roman"/>
                <w:sz w:val="20"/>
                <w:szCs w:val="20"/>
              </w:rPr>
            </w:pPr>
          </w:p>
        </w:tc>
      </w:tr>
      <w:tr w:rsidR="004926E3" w:rsidRPr="00935573" w14:paraId="491B4170" w14:textId="77777777" w:rsidTr="004926E3">
        <w:trPr>
          <w:trHeight w:val="420"/>
        </w:trPr>
        <w:tc>
          <w:tcPr>
            <w:tcW w:w="1148"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hideMark/>
          </w:tcPr>
          <w:p w14:paraId="0621055E" w14:textId="77777777" w:rsidR="00935573" w:rsidRPr="00935573" w:rsidRDefault="00935573" w:rsidP="00935573">
            <w:pPr>
              <w:spacing w:after="0" w:line="240" w:lineRule="auto"/>
              <w:rPr>
                <w:rFonts w:ascii="Calibri" w:eastAsia="Times New Roman" w:hAnsi="Calibri" w:cs="Calibri"/>
                <w:sz w:val="20"/>
                <w:szCs w:val="20"/>
              </w:rPr>
            </w:pPr>
            <w:r w:rsidRPr="00935573">
              <w:rPr>
                <w:rFonts w:ascii="Calibri" w:eastAsia="Times New Roman" w:hAnsi="Calibri" w:cs="Calibri"/>
                <w:sz w:val="20"/>
                <w:szCs w:val="20"/>
              </w:rPr>
              <w:t>Fisheries Status</w:t>
            </w:r>
          </w:p>
        </w:tc>
        <w:tc>
          <w:tcPr>
            <w:tcW w:w="1199"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3BD79874" w14:textId="77777777" w:rsidR="00935573" w:rsidRPr="00935573" w:rsidRDefault="00935573" w:rsidP="00935573">
            <w:pPr>
              <w:spacing w:after="0" w:line="240" w:lineRule="auto"/>
              <w:rPr>
                <w:rFonts w:ascii="Calibri" w:eastAsia="Times New Roman" w:hAnsi="Calibri" w:cs="Calibri"/>
                <w:sz w:val="20"/>
                <w:szCs w:val="20"/>
              </w:rPr>
            </w:pPr>
            <w:r w:rsidRPr="00935573">
              <w:rPr>
                <w:rFonts w:ascii="Calibri" w:eastAsia="Times New Roman" w:hAnsi="Calibri" w:cs="Calibri"/>
                <w:sz w:val="20"/>
                <w:szCs w:val="20"/>
              </w:rPr>
              <w:t>Happy with FWC's current actions</w:t>
            </w:r>
          </w:p>
        </w:tc>
        <w:tc>
          <w:tcPr>
            <w:tcW w:w="112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900618C" w14:textId="77777777" w:rsidR="00935573" w:rsidRPr="00935573" w:rsidRDefault="00935573" w:rsidP="00935573">
            <w:pPr>
              <w:spacing w:after="0" w:line="240" w:lineRule="auto"/>
              <w:rPr>
                <w:rFonts w:ascii="Calibri" w:eastAsia="Times New Roman" w:hAnsi="Calibri" w:cs="Calibri"/>
                <w:sz w:val="20"/>
                <w:szCs w:val="20"/>
              </w:rPr>
            </w:pPr>
            <w:r w:rsidRPr="00935573">
              <w:rPr>
                <w:rFonts w:ascii="Calibri" w:eastAsia="Times New Roman" w:hAnsi="Calibri" w:cs="Calibri"/>
                <w:sz w:val="20"/>
                <w:szCs w:val="20"/>
              </w:rPr>
              <w:t>Social media from the committee - share info with FWC</w:t>
            </w:r>
          </w:p>
        </w:tc>
        <w:tc>
          <w:tcPr>
            <w:tcW w:w="1159"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EAB15AB" w14:textId="77777777" w:rsidR="00935573" w:rsidRPr="00935573" w:rsidRDefault="00935573" w:rsidP="00935573">
            <w:pPr>
              <w:spacing w:after="0" w:line="240" w:lineRule="auto"/>
              <w:rPr>
                <w:rFonts w:ascii="Calibri" w:eastAsia="Times New Roman" w:hAnsi="Calibri" w:cs="Calibri"/>
                <w:sz w:val="20"/>
                <w:szCs w:val="20"/>
              </w:rPr>
            </w:pPr>
            <w:r w:rsidRPr="00935573">
              <w:rPr>
                <w:rFonts w:ascii="Calibri" w:eastAsia="Times New Roman" w:hAnsi="Calibri" w:cs="Calibri"/>
                <w:sz w:val="20"/>
                <w:szCs w:val="20"/>
              </w:rPr>
              <w:t xml:space="preserve">Size/Bag limits have been outstripped by the number of anglers in our environment - listen to </w:t>
            </w:r>
            <w:r w:rsidRPr="00935573">
              <w:rPr>
                <w:rFonts w:ascii="Calibri" w:eastAsia="Times New Roman" w:hAnsi="Calibri" w:cs="Calibri"/>
                <w:sz w:val="20"/>
                <w:szCs w:val="20"/>
              </w:rPr>
              <w:lastRenderedPageBreak/>
              <w:t>scientist that say we need to close some areas to let fish to grown and spawn</w:t>
            </w:r>
          </w:p>
        </w:tc>
        <w:tc>
          <w:tcPr>
            <w:tcW w:w="109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046B2AD9" w14:textId="77777777" w:rsidR="00935573" w:rsidRPr="00935573" w:rsidRDefault="00935573" w:rsidP="00935573">
            <w:pPr>
              <w:spacing w:after="0" w:line="240" w:lineRule="auto"/>
              <w:rPr>
                <w:rFonts w:ascii="Calibri" w:eastAsia="Times New Roman" w:hAnsi="Calibri" w:cs="Calibri"/>
                <w:sz w:val="20"/>
                <w:szCs w:val="20"/>
              </w:rPr>
            </w:pPr>
          </w:p>
        </w:tc>
        <w:tc>
          <w:tcPr>
            <w:tcW w:w="1381"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1E5785B3" w14:textId="77777777" w:rsidR="00935573" w:rsidRPr="00935573" w:rsidRDefault="00935573" w:rsidP="00935573">
            <w:pPr>
              <w:spacing w:after="0" w:line="240" w:lineRule="auto"/>
              <w:rPr>
                <w:rFonts w:ascii="Times New Roman" w:eastAsia="Times New Roman" w:hAnsi="Times New Roman" w:cs="Times New Roman"/>
                <w:sz w:val="20"/>
                <w:szCs w:val="20"/>
              </w:rPr>
            </w:pPr>
          </w:p>
        </w:tc>
        <w:tc>
          <w:tcPr>
            <w:tcW w:w="117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1EB0E6B7" w14:textId="77777777" w:rsidR="00935573" w:rsidRPr="00935573" w:rsidRDefault="00935573" w:rsidP="00935573">
            <w:pPr>
              <w:spacing w:after="0" w:line="240" w:lineRule="auto"/>
              <w:rPr>
                <w:rFonts w:ascii="Times New Roman" w:eastAsia="Times New Roman" w:hAnsi="Times New Roman" w:cs="Times New Roman"/>
                <w:sz w:val="20"/>
                <w:szCs w:val="20"/>
              </w:rPr>
            </w:pPr>
          </w:p>
        </w:tc>
        <w:tc>
          <w:tcPr>
            <w:tcW w:w="117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038FC749" w14:textId="77777777" w:rsidR="00935573" w:rsidRPr="00935573" w:rsidRDefault="00935573" w:rsidP="00935573">
            <w:pPr>
              <w:spacing w:after="0" w:line="240" w:lineRule="auto"/>
              <w:rPr>
                <w:rFonts w:ascii="Times New Roman" w:eastAsia="Times New Roman" w:hAnsi="Times New Roman" w:cs="Times New Roman"/>
                <w:sz w:val="20"/>
                <w:szCs w:val="20"/>
              </w:rPr>
            </w:pPr>
          </w:p>
        </w:tc>
        <w:tc>
          <w:tcPr>
            <w:tcW w:w="126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3DDCF5F7" w14:textId="77777777" w:rsidR="00935573" w:rsidRPr="00935573" w:rsidRDefault="00935573" w:rsidP="00935573">
            <w:pPr>
              <w:spacing w:after="0" w:line="240" w:lineRule="auto"/>
              <w:rPr>
                <w:rFonts w:ascii="Times New Roman" w:eastAsia="Times New Roman" w:hAnsi="Times New Roman" w:cs="Times New Roman"/>
                <w:sz w:val="20"/>
                <w:szCs w:val="20"/>
              </w:rPr>
            </w:pPr>
          </w:p>
        </w:tc>
        <w:tc>
          <w:tcPr>
            <w:tcW w:w="1117"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0D4D248" w14:textId="77777777" w:rsidR="00935573" w:rsidRPr="00935573" w:rsidRDefault="00935573" w:rsidP="00935573">
            <w:pPr>
              <w:spacing w:after="0" w:line="240" w:lineRule="auto"/>
              <w:rPr>
                <w:rFonts w:ascii="Times New Roman" w:eastAsia="Times New Roman" w:hAnsi="Times New Roman" w:cs="Times New Roman"/>
                <w:sz w:val="20"/>
                <w:szCs w:val="20"/>
              </w:rPr>
            </w:pPr>
          </w:p>
        </w:tc>
        <w:tc>
          <w:tcPr>
            <w:tcW w:w="112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F93EDEB" w14:textId="77777777" w:rsidR="00935573" w:rsidRPr="00935573" w:rsidRDefault="00935573" w:rsidP="00935573">
            <w:pPr>
              <w:spacing w:after="0" w:line="240" w:lineRule="auto"/>
              <w:rPr>
                <w:rFonts w:ascii="Times New Roman" w:eastAsia="Times New Roman" w:hAnsi="Times New Roman" w:cs="Times New Roman"/>
                <w:sz w:val="20"/>
                <w:szCs w:val="20"/>
              </w:rPr>
            </w:pPr>
          </w:p>
        </w:tc>
      </w:tr>
      <w:tr w:rsidR="004926E3" w:rsidRPr="00935573" w14:paraId="7C1E4747" w14:textId="77777777" w:rsidTr="004926E3">
        <w:trPr>
          <w:trHeight w:val="420"/>
        </w:trPr>
        <w:tc>
          <w:tcPr>
            <w:tcW w:w="1148"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hideMark/>
          </w:tcPr>
          <w:p w14:paraId="35AA4333" w14:textId="77777777" w:rsidR="00935573" w:rsidRPr="00935573" w:rsidRDefault="00935573" w:rsidP="00935573">
            <w:pPr>
              <w:spacing w:after="0" w:line="240" w:lineRule="auto"/>
              <w:rPr>
                <w:rFonts w:ascii="Calibri" w:eastAsia="Times New Roman" w:hAnsi="Calibri" w:cs="Calibri"/>
                <w:sz w:val="20"/>
                <w:szCs w:val="20"/>
              </w:rPr>
            </w:pPr>
            <w:r w:rsidRPr="00935573">
              <w:rPr>
                <w:rFonts w:ascii="Calibri" w:eastAsia="Times New Roman" w:hAnsi="Calibri" w:cs="Calibri"/>
                <w:sz w:val="20"/>
                <w:szCs w:val="20"/>
              </w:rPr>
              <w:t>Access</w:t>
            </w:r>
          </w:p>
        </w:tc>
        <w:tc>
          <w:tcPr>
            <w:tcW w:w="1199"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FE0C960" w14:textId="77777777" w:rsidR="00935573" w:rsidRPr="00935573" w:rsidRDefault="00935573" w:rsidP="00935573">
            <w:pPr>
              <w:spacing w:after="0" w:line="240" w:lineRule="auto"/>
              <w:rPr>
                <w:rFonts w:ascii="Calibri" w:eastAsia="Times New Roman" w:hAnsi="Calibri" w:cs="Calibri"/>
                <w:sz w:val="20"/>
                <w:szCs w:val="20"/>
              </w:rPr>
            </w:pPr>
            <w:r w:rsidRPr="00935573">
              <w:rPr>
                <w:rFonts w:ascii="Calibri" w:eastAsia="Times New Roman" w:hAnsi="Calibri" w:cs="Calibri"/>
                <w:sz w:val="20"/>
                <w:szCs w:val="20"/>
              </w:rPr>
              <w:t>Be very careful - how we are going to manage. Something on the chart and known and enforced -- huge education point, signs aren't always the answer</w:t>
            </w:r>
          </w:p>
        </w:tc>
        <w:tc>
          <w:tcPr>
            <w:tcW w:w="112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4D9A5D83" w14:textId="77777777" w:rsidR="00935573" w:rsidRPr="00935573" w:rsidRDefault="00935573" w:rsidP="00935573">
            <w:pPr>
              <w:spacing w:after="0" w:line="240" w:lineRule="auto"/>
              <w:rPr>
                <w:rFonts w:ascii="Calibri" w:eastAsia="Times New Roman" w:hAnsi="Calibri" w:cs="Calibri"/>
                <w:sz w:val="20"/>
                <w:szCs w:val="20"/>
              </w:rPr>
            </w:pPr>
            <w:r w:rsidRPr="00935573">
              <w:rPr>
                <w:rFonts w:ascii="Calibri" w:eastAsia="Times New Roman" w:hAnsi="Calibri" w:cs="Calibri"/>
                <w:sz w:val="20"/>
                <w:szCs w:val="20"/>
              </w:rPr>
              <w:t>When we consider access consider spatial management and if you completely close an area consider other area's impacts</w:t>
            </w:r>
          </w:p>
        </w:tc>
        <w:tc>
          <w:tcPr>
            <w:tcW w:w="1159"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36024B2C" w14:textId="77777777" w:rsidR="00935573" w:rsidRPr="00935573" w:rsidRDefault="00935573" w:rsidP="00935573">
            <w:pPr>
              <w:spacing w:after="0" w:line="240" w:lineRule="auto"/>
              <w:rPr>
                <w:rFonts w:ascii="Calibri" w:eastAsia="Times New Roman" w:hAnsi="Calibri" w:cs="Calibri"/>
                <w:sz w:val="20"/>
                <w:szCs w:val="20"/>
              </w:rPr>
            </w:pPr>
            <w:r w:rsidRPr="00935573">
              <w:rPr>
                <w:rFonts w:ascii="Calibri" w:eastAsia="Times New Roman" w:hAnsi="Calibri" w:cs="Calibri"/>
                <w:sz w:val="20"/>
                <w:szCs w:val="20"/>
              </w:rPr>
              <w:t>management areas are low hanging fruit</w:t>
            </w:r>
          </w:p>
        </w:tc>
        <w:tc>
          <w:tcPr>
            <w:tcW w:w="109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110AB5FF" w14:textId="77777777" w:rsidR="00935573" w:rsidRPr="00935573" w:rsidRDefault="00935573" w:rsidP="00935573">
            <w:pPr>
              <w:spacing w:after="0" w:line="240" w:lineRule="auto"/>
              <w:rPr>
                <w:rFonts w:ascii="Calibri" w:eastAsia="Times New Roman" w:hAnsi="Calibri" w:cs="Calibri"/>
                <w:sz w:val="20"/>
                <w:szCs w:val="20"/>
              </w:rPr>
            </w:pPr>
          </w:p>
        </w:tc>
        <w:tc>
          <w:tcPr>
            <w:tcW w:w="1381"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2F4B766" w14:textId="77777777" w:rsidR="00935573" w:rsidRPr="00935573" w:rsidRDefault="00935573" w:rsidP="00935573">
            <w:pPr>
              <w:spacing w:after="0" w:line="240" w:lineRule="auto"/>
              <w:rPr>
                <w:rFonts w:ascii="Times New Roman" w:eastAsia="Times New Roman" w:hAnsi="Times New Roman" w:cs="Times New Roman"/>
                <w:sz w:val="20"/>
                <w:szCs w:val="20"/>
              </w:rPr>
            </w:pPr>
          </w:p>
        </w:tc>
        <w:tc>
          <w:tcPr>
            <w:tcW w:w="117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12CB3FF" w14:textId="77777777" w:rsidR="00935573" w:rsidRPr="00935573" w:rsidRDefault="00935573" w:rsidP="00935573">
            <w:pPr>
              <w:spacing w:after="0" w:line="240" w:lineRule="auto"/>
              <w:rPr>
                <w:rFonts w:ascii="Times New Roman" w:eastAsia="Times New Roman" w:hAnsi="Times New Roman" w:cs="Times New Roman"/>
                <w:sz w:val="20"/>
                <w:szCs w:val="20"/>
              </w:rPr>
            </w:pPr>
          </w:p>
        </w:tc>
        <w:tc>
          <w:tcPr>
            <w:tcW w:w="117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0B0225B7" w14:textId="77777777" w:rsidR="00935573" w:rsidRPr="00935573" w:rsidRDefault="00935573" w:rsidP="00935573">
            <w:pPr>
              <w:spacing w:after="0" w:line="240" w:lineRule="auto"/>
              <w:rPr>
                <w:rFonts w:ascii="Times New Roman" w:eastAsia="Times New Roman" w:hAnsi="Times New Roman" w:cs="Times New Roman"/>
                <w:sz w:val="20"/>
                <w:szCs w:val="20"/>
              </w:rPr>
            </w:pPr>
          </w:p>
        </w:tc>
        <w:tc>
          <w:tcPr>
            <w:tcW w:w="126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C6D9C6B" w14:textId="77777777" w:rsidR="00935573" w:rsidRPr="00935573" w:rsidRDefault="00935573" w:rsidP="00935573">
            <w:pPr>
              <w:spacing w:after="0" w:line="240" w:lineRule="auto"/>
              <w:rPr>
                <w:rFonts w:ascii="Times New Roman" w:eastAsia="Times New Roman" w:hAnsi="Times New Roman" w:cs="Times New Roman"/>
                <w:sz w:val="20"/>
                <w:szCs w:val="20"/>
              </w:rPr>
            </w:pPr>
          </w:p>
        </w:tc>
        <w:tc>
          <w:tcPr>
            <w:tcW w:w="1117"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4416A4E4" w14:textId="77777777" w:rsidR="00935573" w:rsidRPr="00935573" w:rsidRDefault="00935573" w:rsidP="00935573">
            <w:pPr>
              <w:spacing w:after="0" w:line="240" w:lineRule="auto"/>
              <w:rPr>
                <w:rFonts w:ascii="Times New Roman" w:eastAsia="Times New Roman" w:hAnsi="Times New Roman" w:cs="Times New Roman"/>
                <w:sz w:val="20"/>
                <w:szCs w:val="20"/>
              </w:rPr>
            </w:pPr>
          </w:p>
        </w:tc>
        <w:tc>
          <w:tcPr>
            <w:tcW w:w="1125"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33C08796" w14:textId="77777777" w:rsidR="00935573" w:rsidRPr="00935573" w:rsidRDefault="00935573" w:rsidP="00935573">
            <w:pPr>
              <w:spacing w:after="0" w:line="240" w:lineRule="auto"/>
              <w:rPr>
                <w:rFonts w:ascii="Times New Roman" w:eastAsia="Times New Roman" w:hAnsi="Times New Roman" w:cs="Times New Roman"/>
                <w:sz w:val="20"/>
                <w:szCs w:val="20"/>
              </w:rPr>
            </w:pPr>
          </w:p>
        </w:tc>
      </w:tr>
    </w:tbl>
    <w:p w14:paraId="50094D78" w14:textId="6F21A296" w:rsidR="0076284A" w:rsidRDefault="0076284A" w:rsidP="0076284A"/>
    <w:p w14:paraId="78673CB7" w14:textId="30DC0AEC" w:rsidR="00EC6578" w:rsidRDefault="00EC6578" w:rsidP="0076284A"/>
    <w:p w14:paraId="049BD023" w14:textId="688C7E5E" w:rsidR="005D31AF" w:rsidRDefault="005D31AF" w:rsidP="0076284A"/>
    <w:p w14:paraId="70D8CA11" w14:textId="47CCD9EC" w:rsidR="005D31AF" w:rsidRDefault="005D31AF" w:rsidP="0076284A"/>
    <w:p w14:paraId="18D1145E" w14:textId="280727A0" w:rsidR="005D31AF" w:rsidRDefault="005D31AF" w:rsidP="0076284A"/>
    <w:p w14:paraId="3587F7EC" w14:textId="3C3EE78F" w:rsidR="005D31AF" w:rsidRDefault="005D31AF" w:rsidP="0076284A"/>
    <w:p w14:paraId="54463616" w14:textId="2495BB5E" w:rsidR="005D31AF" w:rsidRDefault="005D31AF" w:rsidP="0076284A"/>
    <w:p w14:paraId="1F41C2AB" w14:textId="38D5D278" w:rsidR="005D31AF" w:rsidRDefault="005D31AF" w:rsidP="0076284A"/>
    <w:p w14:paraId="7DF80FD8" w14:textId="3084D1E6" w:rsidR="005D31AF" w:rsidRDefault="005D31AF" w:rsidP="0076284A"/>
    <w:p w14:paraId="727524EA" w14:textId="77777777" w:rsidR="005D31AF" w:rsidRDefault="005D31AF" w:rsidP="0076284A"/>
    <w:p w14:paraId="0FEDCD63" w14:textId="1EB4CC21" w:rsidR="0076284A" w:rsidRDefault="0076284A" w:rsidP="0076284A">
      <w:pPr>
        <w:rPr>
          <w:b/>
          <w:bCs/>
          <w:u w:val="single"/>
        </w:rPr>
      </w:pPr>
      <w:r w:rsidRPr="005818D6">
        <w:rPr>
          <w:b/>
          <w:bCs/>
          <w:u w:val="single"/>
        </w:rPr>
        <w:lastRenderedPageBreak/>
        <w:t xml:space="preserve">Group 3 </w:t>
      </w:r>
      <w:r>
        <w:rPr>
          <w:b/>
          <w:bCs/>
          <w:u w:val="single"/>
        </w:rPr>
        <w:t>–</w:t>
      </w:r>
      <w:r w:rsidRPr="005818D6">
        <w:rPr>
          <w:b/>
          <w:bCs/>
          <w:u w:val="single"/>
        </w:rPr>
        <w:t xml:space="preserve"> </w:t>
      </w:r>
      <w:r w:rsidR="005D31AF">
        <w:rPr>
          <w:b/>
          <w:bCs/>
          <w:u w:val="single"/>
        </w:rPr>
        <w:t>George, Tom, Dan, Trip</w:t>
      </w:r>
    </w:p>
    <w:tbl>
      <w:tblPr>
        <w:tblW w:w="12944" w:type="dxa"/>
        <w:tblCellMar>
          <w:left w:w="0" w:type="dxa"/>
          <w:right w:w="0" w:type="dxa"/>
        </w:tblCellMar>
        <w:tblLook w:val="04A0" w:firstRow="1" w:lastRow="0" w:firstColumn="1" w:lastColumn="0" w:noHBand="0" w:noVBand="1"/>
      </w:tblPr>
      <w:tblGrid>
        <w:gridCol w:w="1522"/>
        <w:gridCol w:w="2721"/>
        <w:gridCol w:w="1869"/>
        <w:gridCol w:w="3330"/>
        <w:gridCol w:w="1620"/>
        <w:gridCol w:w="910"/>
        <w:gridCol w:w="972"/>
      </w:tblGrid>
      <w:tr w:rsidR="004926E3" w:rsidRPr="004926E3" w14:paraId="14CF7C67" w14:textId="77777777" w:rsidTr="00F256DA">
        <w:trPr>
          <w:trHeight w:val="420"/>
        </w:trPr>
        <w:tc>
          <w:tcPr>
            <w:tcW w:w="152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center"/>
            <w:hideMark/>
          </w:tcPr>
          <w:p w14:paraId="5BF89C31" w14:textId="77777777" w:rsidR="004926E3" w:rsidRPr="004926E3" w:rsidRDefault="004926E3" w:rsidP="004926E3">
            <w:pPr>
              <w:spacing w:after="0" w:line="240" w:lineRule="auto"/>
              <w:rPr>
                <w:rFonts w:ascii="Calibri" w:eastAsia="Times New Roman" w:hAnsi="Calibri" w:cs="Calibri"/>
                <w:b/>
                <w:bCs/>
                <w:sz w:val="20"/>
                <w:szCs w:val="20"/>
              </w:rPr>
            </w:pPr>
            <w:r w:rsidRPr="004926E3">
              <w:rPr>
                <w:rFonts w:ascii="Calibri" w:eastAsia="Times New Roman" w:hAnsi="Calibri" w:cs="Calibri"/>
                <w:b/>
                <w:bCs/>
                <w:sz w:val="20"/>
                <w:szCs w:val="20"/>
              </w:rPr>
              <w:t>Under what conditions would you consider spatial management for the following:</w:t>
            </w:r>
          </w:p>
        </w:tc>
        <w:tc>
          <w:tcPr>
            <w:tcW w:w="2721"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B8CE4FB" w14:textId="77777777" w:rsidR="004926E3" w:rsidRPr="004926E3" w:rsidRDefault="004926E3" w:rsidP="004926E3">
            <w:pPr>
              <w:spacing w:after="0" w:line="240" w:lineRule="auto"/>
              <w:rPr>
                <w:rFonts w:ascii="Calibri" w:eastAsia="Times New Roman" w:hAnsi="Calibri" w:cs="Calibri"/>
                <w:sz w:val="20"/>
                <w:szCs w:val="20"/>
              </w:rPr>
            </w:pPr>
            <w:r w:rsidRPr="004926E3">
              <w:rPr>
                <w:rFonts w:ascii="Calibri" w:eastAsia="Times New Roman" w:hAnsi="Calibri" w:cs="Calibri"/>
                <w:sz w:val="20"/>
                <w:szCs w:val="20"/>
              </w:rPr>
              <w:t>Condition 1</w:t>
            </w:r>
          </w:p>
        </w:tc>
        <w:tc>
          <w:tcPr>
            <w:tcW w:w="1869"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17396194" w14:textId="77777777" w:rsidR="004926E3" w:rsidRPr="004926E3" w:rsidRDefault="004926E3" w:rsidP="004926E3">
            <w:pPr>
              <w:spacing w:after="0" w:line="240" w:lineRule="auto"/>
              <w:rPr>
                <w:rFonts w:ascii="Calibri" w:eastAsia="Times New Roman" w:hAnsi="Calibri" w:cs="Calibri"/>
                <w:sz w:val="20"/>
                <w:szCs w:val="20"/>
              </w:rPr>
            </w:pPr>
            <w:r w:rsidRPr="004926E3">
              <w:rPr>
                <w:rFonts w:ascii="Calibri" w:eastAsia="Times New Roman" w:hAnsi="Calibri" w:cs="Calibri"/>
                <w:sz w:val="20"/>
                <w:szCs w:val="20"/>
              </w:rPr>
              <w:t>Condition 2</w:t>
            </w:r>
          </w:p>
        </w:tc>
        <w:tc>
          <w:tcPr>
            <w:tcW w:w="333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0F612FED" w14:textId="77777777" w:rsidR="004926E3" w:rsidRPr="004926E3" w:rsidRDefault="004926E3" w:rsidP="004926E3">
            <w:pPr>
              <w:spacing w:after="0" w:line="240" w:lineRule="auto"/>
              <w:rPr>
                <w:rFonts w:ascii="Calibri" w:eastAsia="Times New Roman" w:hAnsi="Calibri" w:cs="Calibri"/>
                <w:sz w:val="20"/>
                <w:szCs w:val="20"/>
              </w:rPr>
            </w:pPr>
            <w:r w:rsidRPr="004926E3">
              <w:rPr>
                <w:rFonts w:ascii="Calibri" w:eastAsia="Times New Roman" w:hAnsi="Calibri" w:cs="Calibri"/>
                <w:sz w:val="20"/>
                <w:szCs w:val="20"/>
              </w:rPr>
              <w:t>Condition 3</w:t>
            </w:r>
          </w:p>
        </w:tc>
        <w:tc>
          <w:tcPr>
            <w:tcW w:w="162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1E7863AD" w14:textId="77777777" w:rsidR="004926E3" w:rsidRPr="004926E3" w:rsidRDefault="004926E3" w:rsidP="004926E3">
            <w:pPr>
              <w:spacing w:after="0" w:line="240" w:lineRule="auto"/>
              <w:rPr>
                <w:rFonts w:ascii="Calibri" w:eastAsia="Times New Roman" w:hAnsi="Calibri" w:cs="Calibri"/>
                <w:sz w:val="20"/>
                <w:szCs w:val="20"/>
              </w:rPr>
            </w:pPr>
            <w:r w:rsidRPr="004926E3">
              <w:rPr>
                <w:rFonts w:ascii="Calibri" w:eastAsia="Times New Roman" w:hAnsi="Calibri" w:cs="Calibri"/>
                <w:sz w:val="20"/>
                <w:szCs w:val="20"/>
              </w:rPr>
              <w:t>Condition 4</w:t>
            </w:r>
          </w:p>
        </w:tc>
        <w:tc>
          <w:tcPr>
            <w:tcW w:w="91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0B94AFC1" w14:textId="77777777" w:rsidR="004926E3" w:rsidRPr="004926E3" w:rsidRDefault="004926E3" w:rsidP="004926E3">
            <w:pPr>
              <w:spacing w:after="0" w:line="240" w:lineRule="auto"/>
              <w:rPr>
                <w:rFonts w:ascii="Calibri" w:eastAsia="Times New Roman" w:hAnsi="Calibri" w:cs="Calibri"/>
                <w:sz w:val="20"/>
                <w:szCs w:val="20"/>
              </w:rPr>
            </w:pPr>
            <w:r w:rsidRPr="004926E3">
              <w:rPr>
                <w:rFonts w:ascii="Calibri" w:eastAsia="Times New Roman" w:hAnsi="Calibri" w:cs="Calibri"/>
                <w:sz w:val="20"/>
                <w:szCs w:val="20"/>
              </w:rPr>
              <w:t>Condition 5</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22732AA" w14:textId="77777777" w:rsidR="004926E3" w:rsidRPr="004926E3" w:rsidRDefault="004926E3" w:rsidP="004926E3">
            <w:pPr>
              <w:spacing w:after="0" w:line="240" w:lineRule="auto"/>
              <w:rPr>
                <w:rFonts w:ascii="Calibri" w:eastAsia="Times New Roman" w:hAnsi="Calibri" w:cs="Calibri"/>
                <w:sz w:val="20"/>
                <w:szCs w:val="20"/>
              </w:rPr>
            </w:pPr>
            <w:r w:rsidRPr="004926E3">
              <w:rPr>
                <w:rFonts w:ascii="Calibri" w:eastAsia="Times New Roman" w:hAnsi="Calibri" w:cs="Calibri"/>
                <w:sz w:val="20"/>
                <w:szCs w:val="20"/>
              </w:rPr>
              <w:t>Comments</w:t>
            </w:r>
          </w:p>
        </w:tc>
      </w:tr>
      <w:tr w:rsidR="004926E3" w:rsidRPr="004926E3" w14:paraId="0A4ABFCB" w14:textId="77777777" w:rsidTr="00F256DA">
        <w:trPr>
          <w:trHeight w:val="420"/>
        </w:trPr>
        <w:tc>
          <w:tcPr>
            <w:tcW w:w="152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center"/>
            <w:hideMark/>
          </w:tcPr>
          <w:p w14:paraId="76E42A52" w14:textId="77777777" w:rsidR="004926E3" w:rsidRPr="004926E3" w:rsidRDefault="004926E3" w:rsidP="004926E3">
            <w:pPr>
              <w:spacing w:after="0" w:line="240" w:lineRule="auto"/>
              <w:rPr>
                <w:rFonts w:ascii="Calibri" w:eastAsia="Times New Roman" w:hAnsi="Calibri" w:cs="Calibri"/>
                <w:sz w:val="20"/>
                <w:szCs w:val="20"/>
              </w:rPr>
            </w:pPr>
            <w:r w:rsidRPr="004926E3">
              <w:rPr>
                <w:rFonts w:ascii="Calibri" w:eastAsia="Times New Roman" w:hAnsi="Calibri" w:cs="Calibri"/>
                <w:sz w:val="20"/>
                <w:szCs w:val="20"/>
              </w:rPr>
              <w:t>Water standards</w:t>
            </w:r>
          </w:p>
        </w:tc>
        <w:tc>
          <w:tcPr>
            <w:tcW w:w="2721"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A3880C1" w14:textId="77777777" w:rsidR="004926E3" w:rsidRPr="004926E3" w:rsidRDefault="004926E3" w:rsidP="004926E3">
            <w:pPr>
              <w:spacing w:after="0" w:line="240" w:lineRule="auto"/>
              <w:rPr>
                <w:rFonts w:ascii="Calibri" w:eastAsia="Times New Roman" w:hAnsi="Calibri" w:cs="Calibri"/>
                <w:sz w:val="20"/>
                <w:szCs w:val="20"/>
              </w:rPr>
            </w:pPr>
            <w:r w:rsidRPr="004926E3">
              <w:rPr>
                <w:rFonts w:ascii="Calibri" w:eastAsia="Times New Roman" w:hAnsi="Calibri" w:cs="Calibri"/>
                <w:sz w:val="20"/>
                <w:szCs w:val="20"/>
              </w:rPr>
              <w:t>Chemical spraying taking away vegetation - seasonal spraying and mechanical</w:t>
            </w:r>
            <w:r w:rsidRPr="004926E3">
              <w:rPr>
                <w:rFonts w:ascii="Calibri" w:eastAsia="Times New Roman" w:hAnsi="Calibri" w:cs="Calibri"/>
                <w:sz w:val="20"/>
                <w:szCs w:val="20"/>
              </w:rPr>
              <w:br/>
              <w:t xml:space="preserve">Cut chemical spraying and go back to mechanical </w:t>
            </w:r>
          </w:p>
        </w:tc>
        <w:tc>
          <w:tcPr>
            <w:tcW w:w="1869"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4B0346B" w14:textId="77777777" w:rsidR="004926E3" w:rsidRPr="004926E3" w:rsidRDefault="004926E3" w:rsidP="004926E3">
            <w:pPr>
              <w:spacing w:after="0" w:line="240" w:lineRule="auto"/>
              <w:rPr>
                <w:rFonts w:ascii="Calibri" w:eastAsia="Times New Roman" w:hAnsi="Calibri" w:cs="Calibri"/>
                <w:sz w:val="20"/>
                <w:szCs w:val="20"/>
              </w:rPr>
            </w:pPr>
            <w:r w:rsidRPr="004926E3">
              <w:rPr>
                <w:rFonts w:ascii="Calibri" w:eastAsia="Times New Roman" w:hAnsi="Calibri" w:cs="Calibri"/>
                <w:sz w:val="20"/>
                <w:szCs w:val="20"/>
              </w:rPr>
              <w:t>Leakage of septic tanks</w:t>
            </w:r>
            <w:r w:rsidRPr="004926E3">
              <w:rPr>
                <w:rFonts w:ascii="Calibri" w:eastAsia="Times New Roman" w:hAnsi="Calibri" w:cs="Calibri"/>
                <w:sz w:val="20"/>
                <w:szCs w:val="20"/>
              </w:rPr>
              <w:br/>
            </w:r>
            <w:r w:rsidRPr="004926E3">
              <w:rPr>
                <w:rFonts w:ascii="Calibri" w:eastAsia="Times New Roman" w:hAnsi="Calibri" w:cs="Calibri"/>
                <w:sz w:val="20"/>
                <w:szCs w:val="20"/>
              </w:rPr>
              <w:br/>
              <w:t>Raw sewage out of water</w:t>
            </w:r>
          </w:p>
        </w:tc>
        <w:tc>
          <w:tcPr>
            <w:tcW w:w="333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06D7D194" w14:textId="77777777" w:rsidR="004926E3" w:rsidRPr="004926E3" w:rsidRDefault="004926E3" w:rsidP="004926E3">
            <w:pPr>
              <w:spacing w:after="0" w:line="240" w:lineRule="auto"/>
              <w:rPr>
                <w:rFonts w:ascii="Calibri" w:eastAsia="Times New Roman" w:hAnsi="Calibri" w:cs="Calibri"/>
                <w:sz w:val="20"/>
                <w:szCs w:val="20"/>
              </w:rPr>
            </w:pPr>
            <w:r w:rsidRPr="004926E3">
              <w:rPr>
                <w:rFonts w:ascii="Calibri" w:eastAsia="Times New Roman" w:hAnsi="Calibri" w:cs="Calibri"/>
                <w:sz w:val="20"/>
                <w:szCs w:val="20"/>
              </w:rPr>
              <w:t xml:space="preserve">^^ there are other initiatives that could deal with water standards but no funding or political will. </w:t>
            </w:r>
            <w:proofErr w:type="gramStart"/>
            <w:r w:rsidRPr="004926E3">
              <w:rPr>
                <w:rFonts w:ascii="Calibri" w:eastAsia="Times New Roman" w:hAnsi="Calibri" w:cs="Calibri"/>
                <w:sz w:val="20"/>
                <w:szCs w:val="20"/>
              </w:rPr>
              <w:t>e.g.</w:t>
            </w:r>
            <w:proofErr w:type="gramEnd"/>
            <w:r w:rsidRPr="004926E3">
              <w:rPr>
                <w:rFonts w:ascii="Calibri" w:eastAsia="Times New Roman" w:hAnsi="Calibri" w:cs="Calibri"/>
                <w:sz w:val="20"/>
                <w:szCs w:val="20"/>
              </w:rPr>
              <w:t xml:space="preserve"> big development upstream water retention </w:t>
            </w:r>
          </w:p>
        </w:tc>
        <w:tc>
          <w:tcPr>
            <w:tcW w:w="162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08FD30A" w14:textId="77777777" w:rsidR="004926E3" w:rsidRPr="004926E3" w:rsidRDefault="004926E3" w:rsidP="004926E3">
            <w:pPr>
              <w:spacing w:after="0" w:line="240" w:lineRule="auto"/>
              <w:rPr>
                <w:rFonts w:ascii="Calibri" w:eastAsia="Times New Roman" w:hAnsi="Calibri" w:cs="Calibri"/>
                <w:sz w:val="20"/>
                <w:szCs w:val="20"/>
              </w:rPr>
            </w:pPr>
            <w:r w:rsidRPr="004926E3">
              <w:rPr>
                <w:rFonts w:ascii="Calibri" w:eastAsia="Times New Roman" w:hAnsi="Calibri" w:cs="Calibri"/>
                <w:sz w:val="20"/>
                <w:szCs w:val="20"/>
              </w:rPr>
              <w:t>Right time to fertilize and wrong time. And right and wrong type of fertilizer.</w:t>
            </w:r>
          </w:p>
        </w:tc>
        <w:tc>
          <w:tcPr>
            <w:tcW w:w="91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489FE9EB" w14:textId="77777777" w:rsidR="004926E3" w:rsidRPr="004926E3" w:rsidRDefault="004926E3" w:rsidP="004926E3">
            <w:pPr>
              <w:spacing w:after="0" w:line="240" w:lineRule="auto"/>
              <w:rPr>
                <w:rFonts w:ascii="Calibri" w:eastAsia="Times New Roman" w:hAnsi="Calibri" w:cs="Calibri"/>
                <w:sz w:val="20"/>
                <w:szCs w:val="20"/>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39DDBA8F" w14:textId="77777777" w:rsidR="004926E3" w:rsidRPr="004926E3" w:rsidRDefault="004926E3" w:rsidP="004926E3">
            <w:pPr>
              <w:spacing w:after="0" w:line="240" w:lineRule="auto"/>
              <w:rPr>
                <w:rFonts w:ascii="Times New Roman" w:eastAsia="Times New Roman" w:hAnsi="Times New Roman" w:cs="Times New Roman"/>
                <w:sz w:val="20"/>
                <w:szCs w:val="20"/>
              </w:rPr>
            </w:pPr>
          </w:p>
        </w:tc>
      </w:tr>
      <w:tr w:rsidR="004926E3" w:rsidRPr="004926E3" w14:paraId="46FB366E" w14:textId="77777777" w:rsidTr="00F256DA">
        <w:trPr>
          <w:trHeight w:val="420"/>
        </w:trPr>
        <w:tc>
          <w:tcPr>
            <w:tcW w:w="152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hideMark/>
          </w:tcPr>
          <w:p w14:paraId="70AC78EE" w14:textId="77777777" w:rsidR="004926E3" w:rsidRPr="004926E3" w:rsidRDefault="004926E3" w:rsidP="004926E3">
            <w:pPr>
              <w:spacing w:after="0" w:line="240" w:lineRule="auto"/>
              <w:rPr>
                <w:rFonts w:ascii="Calibri" w:eastAsia="Times New Roman" w:hAnsi="Calibri" w:cs="Calibri"/>
                <w:sz w:val="20"/>
                <w:szCs w:val="20"/>
              </w:rPr>
            </w:pPr>
            <w:r w:rsidRPr="004926E3">
              <w:rPr>
                <w:rFonts w:ascii="Calibri" w:eastAsia="Times New Roman" w:hAnsi="Calibri" w:cs="Calibri"/>
                <w:sz w:val="20"/>
                <w:szCs w:val="20"/>
              </w:rPr>
              <w:t>Habitat</w:t>
            </w:r>
          </w:p>
        </w:tc>
        <w:tc>
          <w:tcPr>
            <w:tcW w:w="2721"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3A8266B" w14:textId="77777777" w:rsidR="004926E3" w:rsidRPr="004926E3" w:rsidRDefault="004926E3" w:rsidP="004926E3">
            <w:pPr>
              <w:spacing w:after="0" w:line="240" w:lineRule="auto"/>
              <w:rPr>
                <w:rFonts w:ascii="Calibri" w:eastAsia="Times New Roman" w:hAnsi="Calibri" w:cs="Calibri"/>
                <w:sz w:val="20"/>
                <w:szCs w:val="20"/>
              </w:rPr>
            </w:pPr>
            <w:r w:rsidRPr="004926E3">
              <w:rPr>
                <w:rFonts w:ascii="Calibri" w:eastAsia="Times New Roman" w:hAnsi="Calibri" w:cs="Calibri"/>
                <w:sz w:val="20"/>
                <w:szCs w:val="20"/>
              </w:rPr>
              <w:t>southern Florida estuaries - replanting seagrass (inshore)</w:t>
            </w:r>
            <w:r w:rsidRPr="004926E3">
              <w:rPr>
                <w:rFonts w:ascii="Calibri" w:eastAsia="Times New Roman" w:hAnsi="Calibri" w:cs="Calibri"/>
                <w:sz w:val="20"/>
                <w:szCs w:val="20"/>
              </w:rPr>
              <w:br/>
            </w:r>
            <w:r w:rsidRPr="004926E3">
              <w:rPr>
                <w:rFonts w:ascii="Calibri" w:eastAsia="Times New Roman" w:hAnsi="Calibri" w:cs="Calibri"/>
                <w:sz w:val="20"/>
                <w:szCs w:val="20"/>
              </w:rPr>
              <w:br/>
              <w:t xml:space="preserve">(offshore) design concrete </w:t>
            </w:r>
            <w:proofErr w:type="spellStart"/>
            <w:r w:rsidRPr="004926E3">
              <w:rPr>
                <w:rFonts w:ascii="Calibri" w:eastAsia="Times New Roman" w:hAnsi="Calibri" w:cs="Calibri"/>
                <w:sz w:val="20"/>
                <w:szCs w:val="20"/>
              </w:rPr>
              <w:t>artifical</w:t>
            </w:r>
            <w:proofErr w:type="spellEnd"/>
            <w:r w:rsidRPr="004926E3">
              <w:rPr>
                <w:rFonts w:ascii="Calibri" w:eastAsia="Times New Roman" w:hAnsi="Calibri" w:cs="Calibri"/>
                <w:sz w:val="20"/>
                <w:szCs w:val="20"/>
              </w:rPr>
              <w:t xml:space="preserve"> reefs </w:t>
            </w:r>
          </w:p>
        </w:tc>
        <w:tc>
          <w:tcPr>
            <w:tcW w:w="1869"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04D69657" w14:textId="77777777" w:rsidR="004926E3" w:rsidRPr="004926E3" w:rsidRDefault="004926E3" w:rsidP="004926E3">
            <w:pPr>
              <w:spacing w:after="320" w:line="240" w:lineRule="auto"/>
              <w:rPr>
                <w:rFonts w:ascii="Calibri" w:eastAsia="Times New Roman" w:hAnsi="Calibri" w:cs="Calibri"/>
                <w:sz w:val="20"/>
                <w:szCs w:val="20"/>
              </w:rPr>
            </w:pPr>
            <w:r w:rsidRPr="004926E3">
              <w:rPr>
                <w:rFonts w:ascii="Calibri" w:eastAsia="Times New Roman" w:hAnsi="Calibri" w:cs="Calibri"/>
                <w:sz w:val="20"/>
                <w:szCs w:val="20"/>
              </w:rPr>
              <w:t xml:space="preserve">replanting seagrass (won´t work with poor </w:t>
            </w:r>
            <w:proofErr w:type="spellStart"/>
            <w:r w:rsidRPr="004926E3">
              <w:rPr>
                <w:rFonts w:ascii="Calibri" w:eastAsia="Times New Roman" w:hAnsi="Calibri" w:cs="Calibri"/>
                <w:sz w:val="20"/>
                <w:szCs w:val="20"/>
              </w:rPr>
              <w:t>wq</w:t>
            </w:r>
            <w:proofErr w:type="spellEnd"/>
            <w:r w:rsidRPr="004926E3">
              <w:rPr>
                <w:rFonts w:ascii="Calibri" w:eastAsia="Times New Roman" w:hAnsi="Calibri" w:cs="Calibri"/>
                <w:sz w:val="20"/>
                <w:szCs w:val="20"/>
              </w:rPr>
              <w:t>)</w:t>
            </w:r>
            <w:r w:rsidRPr="004926E3">
              <w:rPr>
                <w:rFonts w:ascii="Calibri" w:eastAsia="Times New Roman" w:hAnsi="Calibri" w:cs="Calibri"/>
                <w:sz w:val="20"/>
                <w:szCs w:val="20"/>
              </w:rPr>
              <w:br/>
            </w:r>
            <w:r w:rsidRPr="004926E3">
              <w:rPr>
                <w:rFonts w:ascii="Calibri" w:eastAsia="Times New Roman" w:hAnsi="Calibri" w:cs="Calibri"/>
                <w:sz w:val="20"/>
                <w:szCs w:val="20"/>
              </w:rPr>
              <w:br/>
              <w:t>signage of shallow water to stay away from seagrass areas to avoid no entry zones</w:t>
            </w:r>
          </w:p>
        </w:tc>
        <w:tc>
          <w:tcPr>
            <w:tcW w:w="333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37523550" w14:textId="77777777" w:rsidR="004926E3" w:rsidRPr="004926E3" w:rsidRDefault="004926E3" w:rsidP="004926E3">
            <w:pPr>
              <w:spacing w:after="0" w:line="240" w:lineRule="auto"/>
              <w:rPr>
                <w:rFonts w:ascii="Calibri" w:eastAsia="Times New Roman" w:hAnsi="Calibri" w:cs="Calibri"/>
                <w:sz w:val="20"/>
                <w:szCs w:val="20"/>
              </w:rPr>
            </w:pPr>
            <w:r w:rsidRPr="004926E3">
              <w:rPr>
                <w:rFonts w:ascii="Calibri" w:eastAsia="Times New Roman" w:hAnsi="Calibri" w:cs="Calibri"/>
                <w:sz w:val="20"/>
                <w:szCs w:val="20"/>
              </w:rPr>
              <w:t xml:space="preserve">designation pole and troll zones helped sensitive areas </w:t>
            </w:r>
            <w:r w:rsidRPr="004926E3">
              <w:rPr>
                <w:rFonts w:ascii="Calibri" w:eastAsia="Times New Roman" w:hAnsi="Calibri" w:cs="Calibri"/>
                <w:sz w:val="20"/>
                <w:szCs w:val="20"/>
              </w:rPr>
              <w:br/>
            </w:r>
            <w:r w:rsidRPr="004926E3">
              <w:rPr>
                <w:rFonts w:ascii="Calibri" w:eastAsia="Times New Roman" w:hAnsi="Calibri" w:cs="Calibri"/>
                <w:sz w:val="20"/>
                <w:szCs w:val="20"/>
              </w:rPr>
              <w:br/>
              <w:t>offshore - no anchor zones for sensitive habitats. create designated areas.</w:t>
            </w:r>
            <w:r w:rsidRPr="004926E3">
              <w:rPr>
                <w:rFonts w:ascii="Calibri" w:eastAsia="Times New Roman" w:hAnsi="Calibri" w:cs="Calibri"/>
                <w:sz w:val="20"/>
                <w:szCs w:val="20"/>
              </w:rPr>
              <w:br/>
            </w:r>
            <w:r w:rsidRPr="004926E3">
              <w:rPr>
                <w:rFonts w:ascii="Calibri" w:eastAsia="Times New Roman" w:hAnsi="Calibri" w:cs="Calibri"/>
                <w:sz w:val="20"/>
                <w:szCs w:val="20"/>
              </w:rPr>
              <w:br/>
              <w:t>building artificial reefs also for spawning aggregates (red ns, snowy gr) - create a new spot that can be protected, allow surface but not bottom drifting</w:t>
            </w:r>
          </w:p>
        </w:tc>
        <w:tc>
          <w:tcPr>
            <w:tcW w:w="162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7D41042" w14:textId="77777777" w:rsidR="004926E3" w:rsidRPr="004926E3" w:rsidRDefault="004926E3" w:rsidP="004926E3">
            <w:pPr>
              <w:spacing w:after="0" w:line="240" w:lineRule="auto"/>
              <w:rPr>
                <w:rFonts w:ascii="Calibri" w:eastAsia="Times New Roman" w:hAnsi="Calibri" w:cs="Calibri"/>
                <w:sz w:val="20"/>
                <w:szCs w:val="20"/>
              </w:rPr>
            </w:pPr>
            <w:r w:rsidRPr="004926E3">
              <w:rPr>
                <w:rFonts w:ascii="Calibri" w:eastAsia="Times New Roman" w:hAnsi="Calibri" w:cs="Calibri"/>
                <w:sz w:val="20"/>
                <w:szCs w:val="20"/>
              </w:rPr>
              <w:t xml:space="preserve">inshore </w:t>
            </w:r>
            <w:proofErr w:type="spellStart"/>
            <w:r w:rsidRPr="004926E3">
              <w:rPr>
                <w:rFonts w:ascii="Calibri" w:eastAsia="Times New Roman" w:hAnsi="Calibri" w:cs="Calibri"/>
                <w:sz w:val="20"/>
                <w:szCs w:val="20"/>
              </w:rPr>
              <w:t>artifical</w:t>
            </w:r>
            <w:proofErr w:type="spellEnd"/>
            <w:r w:rsidRPr="004926E3">
              <w:rPr>
                <w:rFonts w:ascii="Calibri" w:eastAsia="Times New Roman" w:hAnsi="Calibri" w:cs="Calibri"/>
                <w:sz w:val="20"/>
                <w:szCs w:val="20"/>
              </w:rPr>
              <w:t xml:space="preserve"> reefs</w:t>
            </w:r>
          </w:p>
        </w:tc>
        <w:tc>
          <w:tcPr>
            <w:tcW w:w="91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4D8097C8" w14:textId="77777777" w:rsidR="004926E3" w:rsidRPr="004926E3" w:rsidRDefault="004926E3" w:rsidP="004926E3">
            <w:pPr>
              <w:spacing w:after="0" w:line="240" w:lineRule="auto"/>
              <w:rPr>
                <w:rFonts w:ascii="Calibri" w:eastAsia="Times New Roman" w:hAnsi="Calibri" w:cs="Calibri"/>
                <w:sz w:val="20"/>
                <w:szCs w:val="20"/>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94BAB65" w14:textId="77777777" w:rsidR="004926E3" w:rsidRPr="004926E3" w:rsidRDefault="004926E3" w:rsidP="004926E3">
            <w:pPr>
              <w:spacing w:after="0" w:line="240" w:lineRule="auto"/>
              <w:rPr>
                <w:rFonts w:ascii="Times New Roman" w:eastAsia="Times New Roman" w:hAnsi="Times New Roman" w:cs="Times New Roman"/>
                <w:sz w:val="20"/>
                <w:szCs w:val="20"/>
              </w:rPr>
            </w:pPr>
          </w:p>
        </w:tc>
      </w:tr>
      <w:tr w:rsidR="004926E3" w:rsidRPr="004926E3" w14:paraId="25C01661" w14:textId="77777777" w:rsidTr="00F256DA">
        <w:trPr>
          <w:trHeight w:val="420"/>
        </w:trPr>
        <w:tc>
          <w:tcPr>
            <w:tcW w:w="152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hideMark/>
          </w:tcPr>
          <w:p w14:paraId="2E63F3A7" w14:textId="77777777" w:rsidR="004926E3" w:rsidRPr="004926E3" w:rsidRDefault="004926E3" w:rsidP="004926E3">
            <w:pPr>
              <w:spacing w:after="0" w:line="240" w:lineRule="auto"/>
              <w:rPr>
                <w:rFonts w:ascii="Calibri" w:eastAsia="Times New Roman" w:hAnsi="Calibri" w:cs="Calibri"/>
                <w:sz w:val="20"/>
                <w:szCs w:val="20"/>
              </w:rPr>
            </w:pPr>
            <w:r w:rsidRPr="004926E3">
              <w:rPr>
                <w:rFonts w:ascii="Calibri" w:eastAsia="Times New Roman" w:hAnsi="Calibri" w:cs="Calibri"/>
                <w:sz w:val="20"/>
                <w:szCs w:val="20"/>
              </w:rPr>
              <w:t>Groups of organisms or specific species</w:t>
            </w:r>
          </w:p>
        </w:tc>
        <w:tc>
          <w:tcPr>
            <w:tcW w:w="2721"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4B871167" w14:textId="77777777" w:rsidR="004926E3" w:rsidRPr="004926E3" w:rsidRDefault="004926E3" w:rsidP="004926E3">
            <w:pPr>
              <w:spacing w:after="0" w:line="240" w:lineRule="auto"/>
              <w:rPr>
                <w:rFonts w:ascii="Calibri" w:eastAsia="Times New Roman" w:hAnsi="Calibri" w:cs="Calibri"/>
                <w:sz w:val="20"/>
                <w:szCs w:val="20"/>
              </w:rPr>
            </w:pPr>
            <w:r w:rsidRPr="004926E3">
              <w:rPr>
                <w:rFonts w:ascii="Calibri" w:eastAsia="Times New Roman" w:hAnsi="Calibri" w:cs="Calibri"/>
                <w:sz w:val="20"/>
                <w:szCs w:val="20"/>
              </w:rPr>
              <w:t>Spawning aggregations</w:t>
            </w:r>
            <w:r w:rsidRPr="004926E3">
              <w:rPr>
                <w:rFonts w:ascii="Calibri" w:eastAsia="Times New Roman" w:hAnsi="Calibri" w:cs="Calibri"/>
                <w:sz w:val="20"/>
                <w:szCs w:val="20"/>
              </w:rPr>
              <w:br/>
            </w:r>
            <w:r w:rsidRPr="004926E3">
              <w:rPr>
                <w:rFonts w:ascii="Calibri" w:eastAsia="Times New Roman" w:hAnsi="Calibri" w:cs="Calibri"/>
                <w:sz w:val="20"/>
                <w:szCs w:val="20"/>
              </w:rPr>
              <w:br/>
              <w:t>key spawning times should be no take</w:t>
            </w:r>
          </w:p>
        </w:tc>
        <w:tc>
          <w:tcPr>
            <w:tcW w:w="1869"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17B37E0D" w14:textId="77777777" w:rsidR="004926E3" w:rsidRPr="004926E3" w:rsidRDefault="004926E3" w:rsidP="004926E3">
            <w:pPr>
              <w:spacing w:after="0" w:line="240" w:lineRule="auto"/>
              <w:rPr>
                <w:rFonts w:ascii="Calibri" w:eastAsia="Times New Roman" w:hAnsi="Calibri" w:cs="Calibri"/>
                <w:sz w:val="20"/>
                <w:szCs w:val="20"/>
              </w:rPr>
            </w:pPr>
            <w:r w:rsidRPr="004926E3">
              <w:rPr>
                <w:rFonts w:ascii="Calibri" w:eastAsia="Times New Roman" w:hAnsi="Calibri" w:cs="Calibri"/>
                <w:sz w:val="20"/>
                <w:szCs w:val="20"/>
              </w:rPr>
              <w:t>Spawning aggregations</w:t>
            </w:r>
            <w:r w:rsidRPr="004926E3">
              <w:rPr>
                <w:rFonts w:ascii="Calibri" w:eastAsia="Times New Roman" w:hAnsi="Calibri" w:cs="Calibri"/>
                <w:sz w:val="20"/>
                <w:szCs w:val="20"/>
              </w:rPr>
              <w:br/>
            </w:r>
            <w:r w:rsidRPr="004926E3">
              <w:rPr>
                <w:rFonts w:ascii="Calibri" w:eastAsia="Times New Roman" w:hAnsi="Calibri" w:cs="Calibri"/>
                <w:sz w:val="20"/>
                <w:szCs w:val="20"/>
              </w:rPr>
              <w:br/>
              <w:t>key spawning times should be no take</w:t>
            </w:r>
          </w:p>
        </w:tc>
        <w:tc>
          <w:tcPr>
            <w:tcW w:w="333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BF78632" w14:textId="77777777" w:rsidR="004926E3" w:rsidRPr="004926E3" w:rsidRDefault="004926E3" w:rsidP="004926E3">
            <w:pPr>
              <w:spacing w:after="0" w:line="240" w:lineRule="auto"/>
              <w:rPr>
                <w:rFonts w:ascii="Calibri" w:eastAsia="Times New Roman" w:hAnsi="Calibri" w:cs="Calibri"/>
                <w:sz w:val="20"/>
                <w:szCs w:val="20"/>
              </w:rPr>
            </w:pPr>
            <w:r w:rsidRPr="004926E3">
              <w:rPr>
                <w:rFonts w:ascii="Calibri" w:eastAsia="Times New Roman" w:hAnsi="Calibri" w:cs="Calibri"/>
                <w:sz w:val="20"/>
                <w:szCs w:val="20"/>
              </w:rPr>
              <w:t xml:space="preserve">long spine sea urchin and bivalves - specific </w:t>
            </w:r>
            <w:proofErr w:type="spellStart"/>
            <w:r w:rsidRPr="004926E3">
              <w:rPr>
                <w:rFonts w:ascii="Calibri" w:eastAsia="Times New Roman" w:hAnsi="Calibri" w:cs="Calibri"/>
                <w:sz w:val="20"/>
                <w:szCs w:val="20"/>
              </w:rPr>
              <w:t>sttrategies</w:t>
            </w:r>
            <w:proofErr w:type="spellEnd"/>
            <w:r w:rsidRPr="004926E3">
              <w:rPr>
                <w:rFonts w:ascii="Calibri" w:eastAsia="Times New Roman" w:hAnsi="Calibri" w:cs="Calibri"/>
                <w:sz w:val="20"/>
                <w:szCs w:val="20"/>
              </w:rPr>
              <w:t xml:space="preserve"> to enhance animals in their places</w:t>
            </w:r>
          </w:p>
        </w:tc>
        <w:tc>
          <w:tcPr>
            <w:tcW w:w="162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41E42553" w14:textId="77777777" w:rsidR="004926E3" w:rsidRPr="004926E3" w:rsidRDefault="004926E3" w:rsidP="004926E3">
            <w:pPr>
              <w:spacing w:after="0" w:line="240" w:lineRule="auto"/>
              <w:rPr>
                <w:rFonts w:ascii="Calibri" w:eastAsia="Times New Roman" w:hAnsi="Calibri" w:cs="Calibri"/>
                <w:sz w:val="20"/>
                <w:szCs w:val="20"/>
              </w:rPr>
            </w:pPr>
          </w:p>
        </w:tc>
        <w:tc>
          <w:tcPr>
            <w:tcW w:w="91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878AFFA" w14:textId="77777777" w:rsidR="004926E3" w:rsidRPr="004926E3" w:rsidRDefault="004926E3" w:rsidP="004926E3">
            <w:pPr>
              <w:spacing w:after="0" w:line="240" w:lineRule="auto"/>
              <w:rPr>
                <w:rFonts w:ascii="Times New Roman" w:eastAsia="Times New Roman" w:hAnsi="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903E6F4" w14:textId="77777777" w:rsidR="004926E3" w:rsidRPr="004926E3" w:rsidRDefault="004926E3" w:rsidP="004926E3">
            <w:pPr>
              <w:spacing w:after="0" w:line="240" w:lineRule="auto"/>
              <w:rPr>
                <w:rFonts w:ascii="Times New Roman" w:eastAsia="Times New Roman" w:hAnsi="Times New Roman" w:cs="Times New Roman"/>
                <w:sz w:val="20"/>
                <w:szCs w:val="20"/>
              </w:rPr>
            </w:pPr>
          </w:p>
        </w:tc>
      </w:tr>
      <w:tr w:rsidR="004926E3" w:rsidRPr="004926E3" w14:paraId="7C1A54F5" w14:textId="77777777" w:rsidTr="00F256DA">
        <w:trPr>
          <w:trHeight w:val="420"/>
        </w:trPr>
        <w:tc>
          <w:tcPr>
            <w:tcW w:w="152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hideMark/>
          </w:tcPr>
          <w:p w14:paraId="552744E7" w14:textId="77777777" w:rsidR="004926E3" w:rsidRPr="004926E3" w:rsidRDefault="004926E3" w:rsidP="004926E3">
            <w:pPr>
              <w:spacing w:after="0" w:line="240" w:lineRule="auto"/>
              <w:rPr>
                <w:rFonts w:ascii="Calibri" w:eastAsia="Times New Roman" w:hAnsi="Calibri" w:cs="Calibri"/>
                <w:sz w:val="20"/>
                <w:szCs w:val="20"/>
              </w:rPr>
            </w:pPr>
            <w:r w:rsidRPr="004926E3">
              <w:rPr>
                <w:rFonts w:ascii="Calibri" w:eastAsia="Times New Roman" w:hAnsi="Calibri" w:cs="Calibri"/>
                <w:sz w:val="20"/>
                <w:szCs w:val="20"/>
              </w:rPr>
              <w:t>Fisheries Status</w:t>
            </w:r>
          </w:p>
        </w:tc>
        <w:tc>
          <w:tcPr>
            <w:tcW w:w="2721"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E8B3E90" w14:textId="77777777" w:rsidR="004926E3" w:rsidRPr="004926E3" w:rsidRDefault="004926E3" w:rsidP="004926E3">
            <w:pPr>
              <w:spacing w:after="0" w:line="240" w:lineRule="auto"/>
              <w:rPr>
                <w:rFonts w:ascii="Calibri" w:eastAsia="Times New Roman" w:hAnsi="Calibri" w:cs="Calibri"/>
                <w:sz w:val="20"/>
                <w:szCs w:val="20"/>
              </w:rPr>
            </w:pPr>
            <w:r w:rsidRPr="004926E3">
              <w:rPr>
                <w:rFonts w:ascii="Calibri" w:eastAsia="Times New Roman" w:hAnsi="Calibri" w:cs="Calibri"/>
                <w:sz w:val="20"/>
                <w:szCs w:val="20"/>
              </w:rPr>
              <w:t>FWC and NOAA to set the standard and tweak by reduce bag limits, sizes, seasons, etc.</w:t>
            </w:r>
            <w:r w:rsidRPr="004926E3">
              <w:rPr>
                <w:rFonts w:ascii="Calibri" w:eastAsia="Times New Roman" w:hAnsi="Calibri" w:cs="Calibri"/>
                <w:sz w:val="20"/>
                <w:szCs w:val="20"/>
              </w:rPr>
              <w:br/>
            </w:r>
            <w:r w:rsidRPr="004926E3">
              <w:rPr>
                <w:rFonts w:ascii="Calibri" w:eastAsia="Times New Roman" w:hAnsi="Calibri" w:cs="Calibri"/>
                <w:sz w:val="20"/>
                <w:szCs w:val="20"/>
              </w:rPr>
              <w:br/>
              <w:t>If species is suffering then FWC can manage case by case</w:t>
            </w:r>
          </w:p>
        </w:tc>
        <w:tc>
          <w:tcPr>
            <w:tcW w:w="1869"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1EEC02B1" w14:textId="77777777" w:rsidR="004926E3" w:rsidRPr="004926E3" w:rsidRDefault="004926E3" w:rsidP="004926E3">
            <w:pPr>
              <w:spacing w:after="0" w:line="240" w:lineRule="auto"/>
              <w:rPr>
                <w:rFonts w:ascii="Calibri" w:eastAsia="Times New Roman" w:hAnsi="Calibri" w:cs="Calibri"/>
                <w:sz w:val="20"/>
                <w:szCs w:val="20"/>
              </w:rPr>
            </w:pPr>
            <w:r w:rsidRPr="004926E3">
              <w:rPr>
                <w:rFonts w:ascii="Calibri" w:eastAsia="Times New Roman" w:hAnsi="Calibri" w:cs="Calibri"/>
                <w:sz w:val="20"/>
                <w:szCs w:val="20"/>
              </w:rPr>
              <w:t>^^</w:t>
            </w:r>
            <w:proofErr w:type="gramStart"/>
            <w:r w:rsidRPr="004926E3">
              <w:rPr>
                <w:rFonts w:ascii="Calibri" w:eastAsia="Times New Roman" w:hAnsi="Calibri" w:cs="Calibri"/>
                <w:sz w:val="20"/>
                <w:szCs w:val="20"/>
              </w:rPr>
              <w:t>e.g.</w:t>
            </w:r>
            <w:proofErr w:type="gramEnd"/>
            <w:r w:rsidRPr="004926E3">
              <w:rPr>
                <w:rFonts w:ascii="Calibri" w:eastAsia="Times New Roman" w:hAnsi="Calibri" w:cs="Calibri"/>
                <w:sz w:val="20"/>
                <w:szCs w:val="20"/>
              </w:rPr>
              <w:t xml:space="preserve"> Biscayne Bay tweaked limits </w:t>
            </w:r>
          </w:p>
        </w:tc>
        <w:tc>
          <w:tcPr>
            <w:tcW w:w="333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F2FF4C0" w14:textId="77777777" w:rsidR="004926E3" w:rsidRPr="004926E3" w:rsidRDefault="004926E3" w:rsidP="004926E3">
            <w:pPr>
              <w:spacing w:after="0" w:line="240" w:lineRule="auto"/>
              <w:rPr>
                <w:rFonts w:ascii="Calibri" w:eastAsia="Times New Roman" w:hAnsi="Calibri" w:cs="Calibri"/>
                <w:sz w:val="20"/>
                <w:szCs w:val="20"/>
              </w:rPr>
            </w:pPr>
            <w:r w:rsidRPr="004926E3">
              <w:rPr>
                <w:rFonts w:ascii="Calibri" w:eastAsia="Times New Roman" w:hAnsi="Calibri" w:cs="Calibri"/>
                <w:sz w:val="20"/>
                <w:szCs w:val="20"/>
              </w:rPr>
              <w:t xml:space="preserve">FWC responsive </w:t>
            </w:r>
            <w:r w:rsidRPr="004926E3">
              <w:rPr>
                <w:rFonts w:ascii="Calibri" w:eastAsia="Times New Roman" w:hAnsi="Calibri" w:cs="Calibri"/>
                <w:sz w:val="20"/>
                <w:szCs w:val="20"/>
              </w:rPr>
              <w:br/>
            </w:r>
            <w:r w:rsidRPr="004926E3">
              <w:rPr>
                <w:rFonts w:ascii="Calibri" w:eastAsia="Times New Roman" w:hAnsi="Calibri" w:cs="Calibri"/>
                <w:sz w:val="20"/>
                <w:szCs w:val="20"/>
              </w:rPr>
              <w:br/>
              <w:t xml:space="preserve">localized in inshore </w:t>
            </w:r>
          </w:p>
        </w:tc>
        <w:tc>
          <w:tcPr>
            <w:tcW w:w="162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4DCD4948" w14:textId="77777777" w:rsidR="004926E3" w:rsidRPr="004926E3" w:rsidRDefault="004926E3" w:rsidP="004926E3">
            <w:pPr>
              <w:spacing w:after="0" w:line="240" w:lineRule="auto"/>
              <w:rPr>
                <w:rFonts w:ascii="Calibri" w:eastAsia="Times New Roman" w:hAnsi="Calibri" w:cs="Calibri"/>
                <w:sz w:val="20"/>
                <w:szCs w:val="20"/>
              </w:rPr>
            </w:pPr>
          </w:p>
        </w:tc>
        <w:tc>
          <w:tcPr>
            <w:tcW w:w="91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7813FB3" w14:textId="77777777" w:rsidR="004926E3" w:rsidRPr="004926E3" w:rsidRDefault="004926E3" w:rsidP="004926E3">
            <w:pPr>
              <w:spacing w:after="0" w:line="240" w:lineRule="auto"/>
              <w:rPr>
                <w:rFonts w:ascii="Times New Roman" w:eastAsia="Times New Roman" w:hAnsi="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14758920" w14:textId="77777777" w:rsidR="004926E3" w:rsidRPr="004926E3" w:rsidRDefault="004926E3" w:rsidP="004926E3">
            <w:pPr>
              <w:spacing w:after="0" w:line="240" w:lineRule="auto"/>
              <w:rPr>
                <w:rFonts w:ascii="Times New Roman" w:eastAsia="Times New Roman" w:hAnsi="Times New Roman" w:cs="Times New Roman"/>
                <w:sz w:val="20"/>
                <w:szCs w:val="20"/>
              </w:rPr>
            </w:pPr>
          </w:p>
        </w:tc>
      </w:tr>
      <w:tr w:rsidR="004926E3" w:rsidRPr="004926E3" w14:paraId="5BCA4197" w14:textId="77777777" w:rsidTr="00F256DA">
        <w:trPr>
          <w:trHeight w:val="246"/>
        </w:trPr>
        <w:tc>
          <w:tcPr>
            <w:tcW w:w="1522"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hideMark/>
          </w:tcPr>
          <w:p w14:paraId="193A2E06" w14:textId="77777777" w:rsidR="004926E3" w:rsidRPr="004926E3" w:rsidRDefault="004926E3" w:rsidP="004926E3">
            <w:pPr>
              <w:spacing w:after="0" w:line="240" w:lineRule="auto"/>
              <w:rPr>
                <w:rFonts w:ascii="Calibri" w:eastAsia="Times New Roman" w:hAnsi="Calibri" w:cs="Calibri"/>
                <w:sz w:val="20"/>
                <w:szCs w:val="20"/>
              </w:rPr>
            </w:pPr>
            <w:r w:rsidRPr="004926E3">
              <w:rPr>
                <w:rFonts w:ascii="Calibri" w:eastAsia="Times New Roman" w:hAnsi="Calibri" w:cs="Calibri"/>
                <w:sz w:val="20"/>
                <w:szCs w:val="20"/>
              </w:rPr>
              <w:t>Access</w:t>
            </w:r>
          </w:p>
        </w:tc>
        <w:tc>
          <w:tcPr>
            <w:tcW w:w="2721"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80448C3" w14:textId="77777777" w:rsidR="004926E3" w:rsidRPr="004926E3" w:rsidRDefault="004926E3" w:rsidP="004926E3">
            <w:pPr>
              <w:spacing w:after="0" w:line="240" w:lineRule="auto"/>
              <w:rPr>
                <w:rFonts w:ascii="Calibri" w:eastAsia="Times New Roman" w:hAnsi="Calibri" w:cs="Calibri"/>
                <w:sz w:val="20"/>
                <w:szCs w:val="20"/>
              </w:rPr>
            </w:pPr>
          </w:p>
        </w:tc>
        <w:tc>
          <w:tcPr>
            <w:tcW w:w="1869"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07683D9B" w14:textId="77777777" w:rsidR="004926E3" w:rsidRPr="004926E3" w:rsidRDefault="004926E3" w:rsidP="004926E3">
            <w:pPr>
              <w:spacing w:after="0" w:line="240" w:lineRule="auto"/>
              <w:rPr>
                <w:rFonts w:ascii="Times New Roman" w:eastAsia="Times New Roman" w:hAnsi="Times New Roman" w:cs="Times New Roman"/>
                <w:sz w:val="20"/>
                <w:szCs w:val="20"/>
              </w:rPr>
            </w:pPr>
          </w:p>
        </w:tc>
        <w:tc>
          <w:tcPr>
            <w:tcW w:w="333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451011D7" w14:textId="77777777" w:rsidR="004926E3" w:rsidRPr="004926E3" w:rsidRDefault="004926E3" w:rsidP="004926E3">
            <w:pPr>
              <w:spacing w:after="0" w:line="240" w:lineRule="auto"/>
              <w:rPr>
                <w:rFonts w:ascii="Times New Roman" w:eastAsia="Times New Roman" w:hAnsi="Times New Roman" w:cs="Times New Roman"/>
                <w:sz w:val="20"/>
                <w:szCs w:val="20"/>
              </w:rPr>
            </w:pPr>
          </w:p>
        </w:tc>
        <w:tc>
          <w:tcPr>
            <w:tcW w:w="162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1489373B" w14:textId="77777777" w:rsidR="004926E3" w:rsidRPr="004926E3" w:rsidRDefault="004926E3" w:rsidP="004926E3">
            <w:pPr>
              <w:spacing w:after="0" w:line="240" w:lineRule="auto"/>
              <w:rPr>
                <w:rFonts w:ascii="Times New Roman" w:eastAsia="Times New Roman" w:hAnsi="Times New Roman" w:cs="Times New Roman"/>
                <w:sz w:val="20"/>
                <w:szCs w:val="20"/>
              </w:rPr>
            </w:pPr>
          </w:p>
        </w:tc>
        <w:tc>
          <w:tcPr>
            <w:tcW w:w="910" w:type="dxa"/>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F1888E7" w14:textId="77777777" w:rsidR="004926E3" w:rsidRPr="004926E3" w:rsidRDefault="004926E3" w:rsidP="004926E3">
            <w:pPr>
              <w:spacing w:after="0" w:line="240" w:lineRule="auto"/>
              <w:rPr>
                <w:rFonts w:ascii="Times New Roman" w:eastAsia="Times New Roman" w:hAnsi="Times New Roman" w:cs="Times New Roman"/>
                <w:sz w:val="20"/>
                <w:szCs w:val="20"/>
              </w:rPr>
            </w:pP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1B490825" w14:textId="77777777" w:rsidR="004926E3" w:rsidRPr="004926E3" w:rsidRDefault="004926E3" w:rsidP="004926E3">
            <w:pPr>
              <w:spacing w:after="0" w:line="240" w:lineRule="auto"/>
              <w:rPr>
                <w:rFonts w:ascii="Times New Roman" w:eastAsia="Times New Roman" w:hAnsi="Times New Roman" w:cs="Times New Roman"/>
                <w:sz w:val="20"/>
                <w:szCs w:val="20"/>
              </w:rPr>
            </w:pPr>
          </w:p>
        </w:tc>
      </w:tr>
    </w:tbl>
    <w:p w14:paraId="3C2C057F" w14:textId="77777777" w:rsidR="00B17968" w:rsidRDefault="00B17968">
      <w:pPr>
        <w:rPr>
          <w:b/>
          <w:bCs/>
          <w:u w:val="single"/>
        </w:rPr>
        <w:sectPr w:rsidR="00B17968" w:rsidSect="00B17968">
          <w:pgSz w:w="15840" w:h="12240" w:orient="landscape"/>
          <w:pgMar w:top="1440" w:right="1440" w:bottom="1440" w:left="1440" w:header="720" w:footer="720" w:gutter="0"/>
          <w:cols w:space="720"/>
          <w:docGrid w:linePitch="360"/>
        </w:sectPr>
      </w:pPr>
    </w:p>
    <w:p w14:paraId="1ACDDA4C" w14:textId="77777777" w:rsidR="0076284A" w:rsidRDefault="0076284A" w:rsidP="0076284A">
      <w:pPr>
        <w:rPr>
          <w:b/>
          <w:bCs/>
          <w:u w:val="single"/>
        </w:rPr>
      </w:pPr>
      <w:r>
        <w:rPr>
          <w:b/>
          <w:bCs/>
          <w:u w:val="single"/>
        </w:rPr>
        <w:lastRenderedPageBreak/>
        <w:t>Discussion</w:t>
      </w:r>
    </w:p>
    <w:p w14:paraId="44FC221E" w14:textId="2F7B4C99" w:rsidR="002857CD" w:rsidRDefault="00BF05D9" w:rsidP="00767747">
      <w:pPr>
        <w:pStyle w:val="ListParagraph"/>
        <w:numPr>
          <w:ilvl w:val="0"/>
          <w:numId w:val="37"/>
        </w:numPr>
        <w:spacing w:after="0" w:line="240" w:lineRule="auto"/>
      </w:pPr>
      <w:r>
        <w:t xml:space="preserve"> </w:t>
      </w:r>
      <w:r w:rsidR="00CD5C4F">
        <w:t>Areas of agreement</w:t>
      </w:r>
    </w:p>
    <w:p w14:paraId="283651F7" w14:textId="4CC20627" w:rsidR="00CD5C4F" w:rsidRDefault="00CD5C4F" w:rsidP="00CD5C4F">
      <w:pPr>
        <w:pStyle w:val="ListParagraph"/>
        <w:numPr>
          <w:ilvl w:val="1"/>
          <w:numId w:val="37"/>
        </w:numPr>
        <w:spacing w:after="0" w:line="240" w:lineRule="auto"/>
      </w:pPr>
      <w:r>
        <w:t>Concern about sewage and mooring buoys</w:t>
      </w:r>
    </w:p>
    <w:p w14:paraId="4A72D4B1" w14:textId="6B2E994E" w:rsidR="00CD5C4F" w:rsidRDefault="00CD5C4F" w:rsidP="00CD5C4F">
      <w:pPr>
        <w:pStyle w:val="ListParagraph"/>
        <w:numPr>
          <w:ilvl w:val="1"/>
          <w:numId w:val="37"/>
        </w:numPr>
        <w:spacing w:after="0" w:line="240" w:lineRule="auto"/>
      </w:pPr>
      <w:r>
        <w:t>Artificial reefs to replicate corals that we lost</w:t>
      </w:r>
      <w:r w:rsidR="00B160BE">
        <w:t xml:space="preserve">. Coral disease got to the </w:t>
      </w:r>
      <w:proofErr w:type="gramStart"/>
      <w:r w:rsidR="00B160BE">
        <w:t>Tortugas</w:t>
      </w:r>
      <w:proofErr w:type="gramEnd"/>
      <w:r w:rsidR="00B160BE">
        <w:t xml:space="preserve"> so we need to look at alternatives for the reefs that we are losing. It </w:t>
      </w:r>
      <w:proofErr w:type="gramStart"/>
      <w:r w:rsidR="00B160BE">
        <w:t>wont</w:t>
      </w:r>
      <w:proofErr w:type="gramEnd"/>
      <w:r w:rsidR="00B160BE">
        <w:t xml:space="preserve"> be coral but we need something to create habitat (in common with group 3)</w:t>
      </w:r>
    </w:p>
    <w:p w14:paraId="316D6BBD" w14:textId="229AAC11" w:rsidR="00CD5C4F" w:rsidRDefault="00B160BE" w:rsidP="00CD5C4F">
      <w:pPr>
        <w:pStyle w:val="ListParagraph"/>
        <w:numPr>
          <w:ilvl w:val="1"/>
          <w:numId w:val="37"/>
        </w:numPr>
        <w:spacing w:after="0" w:line="240" w:lineRule="auto"/>
      </w:pPr>
      <w:r>
        <w:t>Big connector is water quality</w:t>
      </w:r>
    </w:p>
    <w:p w14:paraId="22C7D49B" w14:textId="11EDD110" w:rsidR="00B160BE" w:rsidRDefault="00AB2D6B" w:rsidP="00CD5C4F">
      <w:pPr>
        <w:pStyle w:val="ListParagraph"/>
        <w:numPr>
          <w:ilvl w:val="1"/>
          <w:numId w:val="37"/>
        </w:numPr>
        <w:spacing w:after="0" w:line="240" w:lineRule="auto"/>
      </w:pPr>
      <w:proofErr w:type="gramStart"/>
      <w:r>
        <w:t>Have to</w:t>
      </w:r>
      <w:proofErr w:type="gramEnd"/>
      <w:r>
        <w:t xml:space="preserve"> look at bigger picture. The whole area, the whole climate is evolving, and as we evolve, how is the picture going to be, what is the science going to tell us. Right </w:t>
      </w:r>
      <w:proofErr w:type="gramStart"/>
      <w:r>
        <w:t>now</w:t>
      </w:r>
      <w:proofErr w:type="gramEnd"/>
      <w:r>
        <w:t xml:space="preserve"> it is water quality, but will we ever be able to bring it back, or because of climate change and other issues, is it going to change, and how can we improve the fisheries because of all that. It’s interesting and a challenge and need to be adaptable</w:t>
      </w:r>
    </w:p>
    <w:p w14:paraId="6B7A19D8" w14:textId="1EC36822" w:rsidR="00AB2D6B" w:rsidRDefault="00AB2D6B" w:rsidP="00CD5C4F">
      <w:pPr>
        <w:pStyle w:val="ListParagraph"/>
        <w:numPr>
          <w:ilvl w:val="1"/>
          <w:numId w:val="37"/>
        </w:numPr>
        <w:spacing w:after="0" w:line="240" w:lineRule="auto"/>
      </w:pPr>
      <w:r>
        <w:t xml:space="preserve">In line with that, we have the perfect storm here. </w:t>
      </w:r>
      <w:r w:rsidR="005B06D5">
        <w:t>Between e</w:t>
      </w:r>
      <w:r>
        <w:t>nvironmentally what we have done, screwups</w:t>
      </w:r>
      <w:r w:rsidR="005B06D5">
        <w:t xml:space="preserve"> we have done in Florida</w:t>
      </w:r>
      <w:r>
        <w:t xml:space="preserve">, starting with channelizing the everglades. </w:t>
      </w:r>
      <w:r w:rsidR="005B06D5">
        <w:t xml:space="preserve">Now we have climate change a big unknown, but it </w:t>
      </w:r>
      <w:proofErr w:type="gramStart"/>
      <w:r w:rsidR="005B06D5">
        <w:t>wont</w:t>
      </w:r>
      <w:proofErr w:type="gramEnd"/>
      <w:r w:rsidR="005B06D5">
        <w:t xml:space="preserve"> be good. </w:t>
      </w:r>
      <w:proofErr w:type="gramStart"/>
      <w:r w:rsidR="005B06D5">
        <w:t>So</w:t>
      </w:r>
      <w:proofErr w:type="gramEnd"/>
      <w:r w:rsidR="005B06D5">
        <w:t xml:space="preserve"> anything we try to do is a huge unknown. We might not be able to affect a reasonable change within a lifetime. </w:t>
      </w:r>
    </w:p>
    <w:p w14:paraId="497E922E" w14:textId="08BCF0D7" w:rsidR="005B06D5" w:rsidRDefault="005B06D5" w:rsidP="00CD5C4F">
      <w:pPr>
        <w:pStyle w:val="ListParagraph"/>
        <w:numPr>
          <w:ilvl w:val="1"/>
          <w:numId w:val="37"/>
        </w:numPr>
        <w:spacing w:after="0" w:line="240" w:lineRule="auto"/>
      </w:pPr>
      <w:r>
        <w:t xml:space="preserve">Water quality is a huge problem, and there is a billion of dollar tags for these projects. We need to make recommendations, but from Lake Okeechobee down we have a huge series of disasters all of which are a </w:t>
      </w:r>
      <w:proofErr w:type="spellStart"/>
      <w:r>
        <w:t xml:space="preserve">multi </w:t>
      </w:r>
      <w:proofErr w:type="gramStart"/>
      <w:r>
        <w:t>billion</w:t>
      </w:r>
      <w:proofErr w:type="spellEnd"/>
      <w:r>
        <w:t xml:space="preserve"> dollar</w:t>
      </w:r>
      <w:proofErr w:type="gramEnd"/>
      <w:r>
        <w:t xml:space="preserve"> projects. We need to look at what we can do. Fear is that money won´t be going to these big issues.</w:t>
      </w:r>
    </w:p>
    <w:p w14:paraId="53700B2C" w14:textId="01C2A29F" w:rsidR="005B06D5" w:rsidRDefault="000275A5" w:rsidP="00CD5C4F">
      <w:pPr>
        <w:pStyle w:val="ListParagraph"/>
        <w:numPr>
          <w:ilvl w:val="1"/>
          <w:numId w:val="37"/>
        </w:numPr>
        <w:spacing w:after="0" w:line="240" w:lineRule="auto"/>
      </w:pPr>
      <w:r>
        <w:t xml:space="preserve">Water quality seems insurmountable, but they have cleaned up Lake Erie, we can clean up Lake Okeechobee, and we can make progress. I am not going to give up on clean water. And we can start on the inside and work out. It might not solve climate </w:t>
      </w:r>
      <w:proofErr w:type="gramStart"/>
      <w:r>
        <w:t>change</w:t>
      </w:r>
      <w:proofErr w:type="gramEnd"/>
      <w:r>
        <w:t xml:space="preserve"> but we can clean up the lake and the estuaries going to it. And we need to </w:t>
      </w:r>
      <w:r w:rsidR="00F258C2">
        <w:t xml:space="preserve">tackle </w:t>
      </w:r>
      <w:r>
        <w:t xml:space="preserve">the Mississippi too, </w:t>
      </w:r>
      <w:r w:rsidR="00F258C2">
        <w:t>which affects the keys and is a bigger polluter than Lake Okeechobee. We need all to be on the same boat to tackle the problem. If we say that we cannot do it, then it won’t get done.</w:t>
      </w:r>
    </w:p>
    <w:p w14:paraId="22E55EFE" w14:textId="4589FF24" w:rsidR="00F258C2" w:rsidRDefault="008B157A" w:rsidP="00F258C2">
      <w:pPr>
        <w:pStyle w:val="ListParagraph"/>
        <w:numPr>
          <w:ilvl w:val="0"/>
          <w:numId w:val="37"/>
        </w:numPr>
        <w:spacing w:after="0" w:line="240" w:lineRule="auto"/>
      </w:pPr>
      <w:r>
        <w:t xml:space="preserve">What were the areas of large </w:t>
      </w:r>
      <w:proofErr w:type="gramStart"/>
      <w:r>
        <w:t>disagreement</w:t>
      </w:r>
      <w:proofErr w:type="gramEnd"/>
    </w:p>
    <w:p w14:paraId="4BBAF567" w14:textId="77777777" w:rsidR="00DD3CCC" w:rsidRDefault="00DD3CCC" w:rsidP="00DD3CCC">
      <w:pPr>
        <w:pStyle w:val="ListParagraph"/>
        <w:numPr>
          <w:ilvl w:val="1"/>
          <w:numId w:val="37"/>
        </w:numPr>
      </w:pPr>
      <w:r>
        <w:t xml:space="preserve">Areas of large disagreement: complete closures. </w:t>
      </w:r>
    </w:p>
    <w:p w14:paraId="5E654FF3" w14:textId="12572C0B" w:rsidR="00DD3CCC" w:rsidRDefault="00DD3CCC" w:rsidP="00DD3CCC">
      <w:pPr>
        <w:pStyle w:val="ListParagraph"/>
        <w:numPr>
          <w:ilvl w:val="1"/>
          <w:numId w:val="37"/>
        </w:numPr>
      </w:pPr>
      <w:r>
        <w:t>Common thread is that closed zones</w:t>
      </w:r>
      <w:r>
        <w:t>,</w:t>
      </w:r>
      <w:r>
        <w:t xml:space="preserve"> as recreational anglers</w:t>
      </w:r>
      <w:r>
        <w:t>,</w:t>
      </w:r>
      <w:r>
        <w:t xml:space="preserve"> a lot of us are fearful and don’t want them. But then, others in the group are fully for them. </w:t>
      </w:r>
    </w:p>
    <w:p w14:paraId="6FB90DD1" w14:textId="35415DDD" w:rsidR="00DD3CCC" w:rsidRDefault="00DD3CCC" w:rsidP="00DD3CCC">
      <w:pPr>
        <w:pStyle w:val="ListParagraph"/>
        <w:numPr>
          <w:ilvl w:val="1"/>
          <w:numId w:val="37"/>
        </w:numPr>
      </w:pPr>
      <w:r>
        <w:t>100% closures are the disagreement parts. Partial, spawning, no anchor, and other regulations but no</w:t>
      </w:r>
      <w:r>
        <w:t>t</w:t>
      </w:r>
      <w:r>
        <w:t xml:space="preserve"> 100% closures unless </w:t>
      </w:r>
      <w:proofErr w:type="gramStart"/>
      <w:r>
        <w:t>it is clear that an</w:t>
      </w:r>
      <w:proofErr w:type="gramEnd"/>
      <w:r>
        <w:t xml:space="preserve"> area should be closed.</w:t>
      </w:r>
    </w:p>
    <w:p w14:paraId="29540463" w14:textId="77777777" w:rsidR="00DD3CCC" w:rsidRDefault="00DD3CCC" w:rsidP="00DD3CCC">
      <w:pPr>
        <w:pStyle w:val="ListParagraph"/>
        <w:numPr>
          <w:ilvl w:val="1"/>
          <w:numId w:val="37"/>
        </w:numPr>
      </w:pPr>
      <w:r>
        <w:t>Use adaptive management. Whatever we back might not be correct, so let´s have a system in place that can adapt.</w:t>
      </w:r>
    </w:p>
    <w:p w14:paraId="17390E61" w14:textId="77777777" w:rsidR="00DD3CCC" w:rsidRDefault="00DD3CCC" w:rsidP="00DD3CCC">
      <w:pPr>
        <w:pStyle w:val="ListParagraph"/>
        <w:numPr>
          <w:ilvl w:val="1"/>
          <w:numId w:val="37"/>
        </w:numPr>
      </w:pPr>
      <w:r>
        <w:t xml:space="preserve">Limited input from scientists said that fish stocks are in decline. Water quality issues are huge but some of the marine protected area issues are low hanging fruit that can be implemented. </w:t>
      </w:r>
    </w:p>
    <w:p w14:paraId="02E94C80" w14:textId="77777777" w:rsidR="00DD3CCC" w:rsidRDefault="00DD3CCC" w:rsidP="00DD3CCC">
      <w:pPr>
        <w:pStyle w:val="ListParagraph"/>
        <w:numPr>
          <w:ilvl w:val="1"/>
          <w:numId w:val="37"/>
        </w:numPr>
      </w:pPr>
      <w:r>
        <w:t xml:space="preserve">We have put such pressure on this reef from Martin County to Dry Tortugas that some reef fish are depleted. When huge grouper or snapper spawns release thousands of eggs. MPAs have been successfully in Dry Tortugas and Florida Keys Sanctuary. We can look at water </w:t>
      </w:r>
      <w:proofErr w:type="gramStart"/>
      <w:r>
        <w:t>quality</w:t>
      </w:r>
      <w:proofErr w:type="gramEnd"/>
      <w:r>
        <w:t xml:space="preserve"> but we can create a network of marine reserves that are scientifically put in the right place, agree to it, and see a lot of more fish in five years from now.</w:t>
      </w:r>
    </w:p>
    <w:p w14:paraId="4B2872E3" w14:textId="6D2989C9" w:rsidR="00DD3CCC" w:rsidRDefault="00DD3CCC" w:rsidP="00DD3CCC">
      <w:pPr>
        <w:pStyle w:val="ListParagraph"/>
        <w:numPr>
          <w:ilvl w:val="1"/>
          <w:numId w:val="37"/>
        </w:numPr>
      </w:pPr>
      <w:r>
        <w:t xml:space="preserve">Pie chart in Dry Tortugas showed that there </w:t>
      </w:r>
      <w:r w:rsidR="00417EE0">
        <w:t>was</w:t>
      </w:r>
      <w:r>
        <w:t xml:space="preserve"> still degradation in Dry Tortugas</w:t>
      </w:r>
    </w:p>
    <w:p w14:paraId="69CC44A2" w14:textId="77777777" w:rsidR="00DD3CCC" w:rsidRDefault="00DD3CCC" w:rsidP="00DD3CCC">
      <w:pPr>
        <w:pStyle w:val="ListParagraph"/>
        <w:numPr>
          <w:ilvl w:val="1"/>
          <w:numId w:val="37"/>
        </w:numPr>
      </w:pPr>
      <w:r>
        <w:lastRenderedPageBreak/>
        <w:t>Study in Australia shows no improvement with MPA implementation</w:t>
      </w:r>
    </w:p>
    <w:p w14:paraId="5C71E759" w14:textId="77777777" w:rsidR="00DD3CCC" w:rsidRDefault="00DD3CCC" w:rsidP="00DD3CCC">
      <w:pPr>
        <w:pStyle w:val="ListParagraph"/>
        <w:numPr>
          <w:ilvl w:val="1"/>
          <w:numId w:val="37"/>
        </w:numPr>
      </w:pPr>
      <w:r>
        <w:t>Some scientists are all for it, and others do not support it. MPAs should be the last resort</w:t>
      </w:r>
    </w:p>
    <w:p w14:paraId="18C51BC6" w14:textId="77777777" w:rsidR="00DD3CCC" w:rsidRDefault="00DD3CCC" w:rsidP="00DD3CCC">
      <w:pPr>
        <w:pStyle w:val="ListParagraph"/>
        <w:numPr>
          <w:ilvl w:val="1"/>
          <w:numId w:val="37"/>
        </w:numPr>
      </w:pPr>
      <w:r>
        <w:t xml:space="preserve">MPA is zero cost in implementation and high impact cost for marine industry, tourist industry, etc. </w:t>
      </w:r>
    </w:p>
    <w:p w14:paraId="5CC7379F" w14:textId="77777777" w:rsidR="00DD3CCC" w:rsidRDefault="00DD3CCC" w:rsidP="00DD3CCC">
      <w:pPr>
        <w:pStyle w:val="ListParagraph"/>
        <w:numPr>
          <w:ilvl w:val="1"/>
          <w:numId w:val="37"/>
        </w:numPr>
      </w:pPr>
      <w:r>
        <w:t>Recommend regulation on the less restrictive side</w:t>
      </w:r>
    </w:p>
    <w:p w14:paraId="61ADAD8B" w14:textId="77777777" w:rsidR="00DD3CCC" w:rsidRDefault="00DD3CCC" w:rsidP="00DD3CCC">
      <w:pPr>
        <w:pStyle w:val="ListParagraph"/>
        <w:numPr>
          <w:ilvl w:val="1"/>
          <w:numId w:val="37"/>
        </w:numPr>
      </w:pPr>
      <w:r>
        <w:t>Everyone who is in this committee cares</w:t>
      </w:r>
    </w:p>
    <w:p w14:paraId="5EE7A515" w14:textId="77777777" w:rsidR="00DD3CCC" w:rsidRDefault="00DD3CCC" w:rsidP="00DD3CCC">
      <w:pPr>
        <w:pStyle w:val="ListParagraph"/>
        <w:numPr>
          <w:ilvl w:val="1"/>
          <w:numId w:val="37"/>
        </w:numPr>
      </w:pPr>
      <w:r>
        <w:t>Group has come a long way</w:t>
      </w:r>
    </w:p>
    <w:p w14:paraId="5A0DD973" w14:textId="1DF69E6F" w:rsidR="008B157A" w:rsidRDefault="00DD3CCC" w:rsidP="00DD3CCC">
      <w:pPr>
        <w:pStyle w:val="ListParagraph"/>
        <w:numPr>
          <w:ilvl w:val="1"/>
          <w:numId w:val="37"/>
        </w:numPr>
      </w:pPr>
      <w:r>
        <w:t>What is the mantra of this group? From what I understood i</w:t>
      </w:r>
      <w:r w:rsidR="00417EE0">
        <w:t>t’</w:t>
      </w:r>
      <w:r>
        <w:t>s all about the welfare of the reef</w:t>
      </w:r>
    </w:p>
    <w:p w14:paraId="0601BABA" w14:textId="0B651C6F" w:rsidR="0026443C" w:rsidRDefault="0026443C" w:rsidP="00E61BC9">
      <w:pPr>
        <w:spacing w:after="0"/>
      </w:pPr>
    </w:p>
    <w:p w14:paraId="41007DE7" w14:textId="77777777" w:rsidR="0026443C" w:rsidRDefault="0026443C" w:rsidP="00E61BC9">
      <w:pPr>
        <w:spacing w:after="0"/>
      </w:pPr>
    </w:p>
    <w:p w14:paraId="56984C41" w14:textId="100B6E71" w:rsidR="00C805A9" w:rsidRDefault="00C805A9" w:rsidP="00C805A9">
      <w:pPr>
        <w:spacing w:after="0"/>
        <w:rPr>
          <w:b/>
          <w:bCs/>
        </w:rPr>
      </w:pPr>
      <w:r w:rsidRPr="00350F51">
        <w:rPr>
          <w:b/>
          <w:bCs/>
        </w:rPr>
        <w:t>Adjourn</w:t>
      </w:r>
    </w:p>
    <w:p w14:paraId="649EFA09" w14:textId="3F257853" w:rsidR="006D1862" w:rsidRDefault="006D1862" w:rsidP="006D1862">
      <w:pPr>
        <w:spacing w:after="0"/>
        <w:rPr>
          <w:b/>
          <w:bCs/>
        </w:rPr>
      </w:pPr>
    </w:p>
    <w:p w14:paraId="1B85DB1A" w14:textId="79332AD7" w:rsidR="00C805A9" w:rsidRDefault="00C805A9" w:rsidP="006D1862">
      <w:pPr>
        <w:spacing w:after="0"/>
        <w:rPr>
          <w:b/>
          <w:bCs/>
        </w:rPr>
      </w:pPr>
    </w:p>
    <w:p w14:paraId="3AFF755D" w14:textId="754642FB" w:rsidR="00C805A9" w:rsidRDefault="00C805A9" w:rsidP="006D1862">
      <w:pPr>
        <w:spacing w:after="0"/>
        <w:rPr>
          <w:b/>
          <w:bCs/>
        </w:rPr>
      </w:pPr>
    </w:p>
    <w:p w14:paraId="1CA3B8C3" w14:textId="77777777" w:rsidR="00FD54A1" w:rsidRDefault="00FD54A1">
      <w:r>
        <w:br w:type="page"/>
      </w:r>
    </w:p>
    <w:p w14:paraId="64280995" w14:textId="2B028D6B" w:rsidR="0098154E" w:rsidRDefault="00FD54A1" w:rsidP="006D1862">
      <w:r>
        <w:lastRenderedPageBreak/>
        <w:t xml:space="preserve">Appendix </w:t>
      </w:r>
      <w:r w:rsidR="00BE113A">
        <w:t>1</w:t>
      </w:r>
    </w:p>
    <w:p w14:paraId="1BF80875" w14:textId="38A18C27" w:rsidR="00BE113A" w:rsidRDefault="00BE113A" w:rsidP="006D1862"/>
    <w:p w14:paraId="16CFDE39" w14:textId="07D4DA35" w:rsidR="00BE113A" w:rsidRDefault="00CB3D50" w:rsidP="006D1862">
      <w:r w:rsidRPr="00CB3D50">
        <w:drawing>
          <wp:inline distT="0" distB="0" distL="0" distR="0" wp14:anchorId="2FC9A2D3" wp14:editId="021771EC">
            <wp:extent cx="5821680" cy="3274695"/>
            <wp:effectExtent l="0" t="0" r="762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827271" cy="3277840"/>
                    </a:xfrm>
                    <a:prstGeom prst="rect">
                      <a:avLst/>
                    </a:prstGeom>
                  </pic:spPr>
                </pic:pic>
              </a:graphicData>
            </a:graphic>
          </wp:inline>
        </w:drawing>
      </w:r>
    </w:p>
    <w:p w14:paraId="0BC3D0F7" w14:textId="7B2EBB50" w:rsidR="00CB3D50" w:rsidRDefault="00F256DA" w:rsidP="006D1862">
      <w:r w:rsidRPr="00F256DA">
        <w:drawing>
          <wp:inline distT="0" distB="0" distL="0" distR="0" wp14:anchorId="6B02AC43" wp14:editId="1241A39F">
            <wp:extent cx="5943600" cy="3343275"/>
            <wp:effectExtent l="0" t="0" r="0" b="9525"/>
            <wp:docPr id="3" name="Picture 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 text, application&#10;&#10;Description automatically generated"/>
                    <pic:cNvPicPr/>
                  </pic:nvPicPr>
                  <pic:blipFill>
                    <a:blip r:embed="rId15"/>
                    <a:stretch>
                      <a:fillRect/>
                    </a:stretch>
                  </pic:blipFill>
                  <pic:spPr>
                    <a:xfrm>
                      <a:off x="0" y="0"/>
                      <a:ext cx="5943600" cy="3343275"/>
                    </a:xfrm>
                    <a:prstGeom prst="rect">
                      <a:avLst/>
                    </a:prstGeom>
                  </pic:spPr>
                </pic:pic>
              </a:graphicData>
            </a:graphic>
          </wp:inline>
        </w:drawing>
      </w:r>
    </w:p>
    <w:p w14:paraId="4AD4E0E0" w14:textId="5FC7D237" w:rsidR="00F256DA" w:rsidRDefault="00F256DA" w:rsidP="006D1862">
      <w:r w:rsidRPr="00F256DA">
        <w:lastRenderedPageBreak/>
        <w:drawing>
          <wp:inline distT="0" distB="0" distL="0" distR="0" wp14:anchorId="2EF0E349" wp14:editId="5805562D">
            <wp:extent cx="5943600" cy="334327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3600" cy="3343275"/>
                    </a:xfrm>
                    <a:prstGeom prst="rect">
                      <a:avLst/>
                    </a:prstGeom>
                  </pic:spPr>
                </pic:pic>
              </a:graphicData>
            </a:graphic>
          </wp:inline>
        </w:drawing>
      </w:r>
    </w:p>
    <w:p w14:paraId="0FD867F8" w14:textId="1CD9B02B" w:rsidR="00F256DA" w:rsidRDefault="00F256DA" w:rsidP="006D1862">
      <w:r w:rsidRPr="00F256DA">
        <w:drawing>
          <wp:inline distT="0" distB="0" distL="0" distR="0" wp14:anchorId="05C2D728" wp14:editId="2CDFB2C3">
            <wp:extent cx="5943600" cy="3343275"/>
            <wp:effectExtent l="0" t="0" r="0" b="9525"/>
            <wp:docPr id="20" name="Picture 2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Graphical user interface, application&#10;&#10;Description automatically generated"/>
                    <pic:cNvPicPr/>
                  </pic:nvPicPr>
                  <pic:blipFill>
                    <a:blip r:embed="rId17"/>
                    <a:stretch>
                      <a:fillRect/>
                    </a:stretch>
                  </pic:blipFill>
                  <pic:spPr>
                    <a:xfrm>
                      <a:off x="0" y="0"/>
                      <a:ext cx="5943600" cy="3343275"/>
                    </a:xfrm>
                    <a:prstGeom prst="rect">
                      <a:avLst/>
                    </a:prstGeom>
                  </pic:spPr>
                </pic:pic>
              </a:graphicData>
            </a:graphic>
          </wp:inline>
        </w:drawing>
      </w:r>
    </w:p>
    <w:p w14:paraId="6648267A" w14:textId="364BC9EB" w:rsidR="00F256DA" w:rsidRDefault="00F256DA" w:rsidP="006D1862">
      <w:r w:rsidRPr="00F256DA">
        <w:lastRenderedPageBreak/>
        <w:drawing>
          <wp:inline distT="0" distB="0" distL="0" distR="0" wp14:anchorId="10F691D8" wp14:editId="2557D9D0">
            <wp:extent cx="5943600" cy="334327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3600" cy="3343275"/>
                    </a:xfrm>
                    <a:prstGeom prst="rect">
                      <a:avLst/>
                    </a:prstGeom>
                  </pic:spPr>
                </pic:pic>
              </a:graphicData>
            </a:graphic>
          </wp:inline>
        </w:drawing>
      </w:r>
    </w:p>
    <w:p w14:paraId="148E0F8B" w14:textId="1B29E2DC" w:rsidR="00F256DA" w:rsidRDefault="00F256DA" w:rsidP="006D1862">
      <w:r w:rsidRPr="00F256DA">
        <w:drawing>
          <wp:inline distT="0" distB="0" distL="0" distR="0" wp14:anchorId="425C8638" wp14:editId="6D4F6D88">
            <wp:extent cx="5943600" cy="3343275"/>
            <wp:effectExtent l="0" t="0" r="0" b="9525"/>
            <wp:docPr id="22" name="Picture 22" descr="Chart, sunburst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Chart, sunburst chart&#10;&#10;Description automatically generated"/>
                    <pic:cNvPicPr/>
                  </pic:nvPicPr>
                  <pic:blipFill>
                    <a:blip r:embed="rId19"/>
                    <a:stretch>
                      <a:fillRect/>
                    </a:stretch>
                  </pic:blipFill>
                  <pic:spPr>
                    <a:xfrm>
                      <a:off x="0" y="0"/>
                      <a:ext cx="5943600" cy="3343275"/>
                    </a:xfrm>
                    <a:prstGeom prst="rect">
                      <a:avLst/>
                    </a:prstGeom>
                  </pic:spPr>
                </pic:pic>
              </a:graphicData>
            </a:graphic>
          </wp:inline>
        </w:drawing>
      </w:r>
    </w:p>
    <w:p w14:paraId="30F0CD7E" w14:textId="166584CE" w:rsidR="00F256DA" w:rsidRDefault="00F256DA" w:rsidP="006D1862">
      <w:r w:rsidRPr="00F256DA">
        <w:lastRenderedPageBreak/>
        <w:drawing>
          <wp:inline distT="0" distB="0" distL="0" distR="0" wp14:anchorId="64EE1FF3" wp14:editId="4DD2431D">
            <wp:extent cx="5943600" cy="334327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3600" cy="3343275"/>
                    </a:xfrm>
                    <a:prstGeom prst="rect">
                      <a:avLst/>
                    </a:prstGeom>
                  </pic:spPr>
                </pic:pic>
              </a:graphicData>
            </a:graphic>
          </wp:inline>
        </w:drawing>
      </w:r>
    </w:p>
    <w:p w14:paraId="4FA4A16F" w14:textId="51D7A41A" w:rsidR="00F256DA" w:rsidRDefault="00F256DA" w:rsidP="006D1862">
      <w:r w:rsidRPr="00F256DA">
        <w:drawing>
          <wp:inline distT="0" distB="0" distL="0" distR="0" wp14:anchorId="6C9FDCDC" wp14:editId="7175DE22">
            <wp:extent cx="5943600" cy="3343275"/>
            <wp:effectExtent l="0" t="0" r="0" b="9525"/>
            <wp:docPr id="24" name="Picture 2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Graphical user interface, text, application&#10;&#10;Description automatically generated"/>
                    <pic:cNvPicPr/>
                  </pic:nvPicPr>
                  <pic:blipFill>
                    <a:blip r:embed="rId21"/>
                    <a:stretch>
                      <a:fillRect/>
                    </a:stretch>
                  </pic:blipFill>
                  <pic:spPr>
                    <a:xfrm>
                      <a:off x="0" y="0"/>
                      <a:ext cx="5943600" cy="3343275"/>
                    </a:xfrm>
                    <a:prstGeom prst="rect">
                      <a:avLst/>
                    </a:prstGeom>
                  </pic:spPr>
                </pic:pic>
              </a:graphicData>
            </a:graphic>
          </wp:inline>
        </w:drawing>
      </w:r>
    </w:p>
    <w:p w14:paraId="58BF6D0F" w14:textId="47B8717F" w:rsidR="00F256DA" w:rsidRDefault="00F256DA" w:rsidP="006D1862">
      <w:r w:rsidRPr="00F256DA">
        <w:lastRenderedPageBreak/>
        <w:drawing>
          <wp:inline distT="0" distB="0" distL="0" distR="0" wp14:anchorId="1D6AA815" wp14:editId="3DBE470C">
            <wp:extent cx="5943600" cy="3343275"/>
            <wp:effectExtent l="0" t="0" r="0" b="9525"/>
            <wp:docPr id="26" name="Picture 26"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graphical user interface&#10;&#10;Description automatically generated"/>
                    <pic:cNvPicPr/>
                  </pic:nvPicPr>
                  <pic:blipFill>
                    <a:blip r:embed="rId22"/>
                    <a:stretch>
                      <a:fillRect/>
                    </a:stretch>
                  </pic:blipFill>
                  <pic:spPr>
                    <a:xfrm>
                      <a:off x="0" y="0"/>
                      <a:ext cx="5943600" cy="3343275"/>
                    </a:xfrm>
                    <a:prstGeom prst="rect">
                      <a:avLst/>
                    </a:prstGeom>
                  </pic:spPr>
                </pic:pic>
              </a:graphicData>
            </a:graphic>
          </wp:inline>
        </w:drawing>
      </w:r>
    </w:p>
    <w:p w14:paraId="09E702AF" w14:textId="2DB84ABE" w:rsidR="00F256DA" w:rsidRDefault="00F256DA" w:rsidP="006D1862">
      <w:r w:rsidRPr="00F256DA">
        <w:drawing>
          <wp:inline distT="0" distB="0" distL="0" distR="0" wp14:anchorId="53F7465A" wp14:editId="7BACC2C0">
            <wp:extent cx="5943600" cy="3343275"/>
            <wp:effectExtent l="0" t="0" r="0" b="9525"/>
            <wp:docPr id="27" name="Picture 27" descr="A picture containing text, businessc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icture containing text, businesscard&#10;&#10;Description automatically generated"/>
                    <pic:cNvPicPr/>
                  </pic:nvPicPr>
                  <pic:blipFill>
                    <a:blip r:embed="rId23"/>
                    <a:stretch>
                      <a:fillRect/>
                    </a:stretch>
                  </pic:blipFill>
                  <pic:spPr>
                    <a:xfrm>
                      <a:off x="0" y="0"/>
                      <a:ext cx="5943600" cy="3343275"/>
                    </a:xfrm>
                    <a:prstGeom prst="rect">
                      <a:avLst/>
                    </a:prstGeom>
                  </pic:spPr>
                </pic:pic>
              </a:graphicData>
            </a:graphic>
          </wp:inline>
        </w:drawing>
      </w:r>
    </w:p>
    <w:p w14:paraId="121832C5" w14:textId="31A37734" w:rsidR="00F256DA" w:rsidRDefault="00F256DA" w:rsidP="006D1862">
      <w:r w:rsidRPr="00F256DA">
        <w:lastRenderedPageBreak/>
        <w:drawing>
          <wp:inline distT="0" distB="0" distL="0" distR="0" wp14:anchorId="51E1D97D" wp14:editId="0B896990">
            <wp:extent cx="5943600" cy="3343275"/>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3600" cy="3343275"/>
                    </a:xfrm>
                    <a:prstGeom prst="rect">
                      <a:avLst/>
                    </a:prstGeom>
                  </pic:spPr>
                </pic:pic>
              </a:graphicData>
            </a:graphic>
          </wp:inline>
        </w:drawing>
      </w:r>
    </w:p>
    <w:p w14:paraId="6720E114" w14:textId="60A8CBF1" w:rsidR="00F256DA" w:rsidRDefault="00B17968" w:rsidP="006D1862">
      <w:r w:rsidRPr="00B17968">
        <w:drawing>
          <wp:inline distT="0" distB="0" distL="0" distR="0" wp14:anchorId="08C99CAA" wp14:editId="24BC2373">
            <wp:extent cx="5943600" cy="3343275"/>
            <wp:effectExtent l="0" t="0" r="0" b="9525"/>
            <wp:docPr id="29" name="Picture 2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Table&#10;&#10;Description automatically generated"/>
                    <pic:cNvPicPr/>
                  </pic:nvPicPr>
                  <pic:blipFill>
                    <a:blip r:embed="rId25"/>
                    <a:stretch>
                      <a:fillRect/>
                    </a:stretch>
                  </pic:blipFill>
                  <pic:spPr>
                    <a:xfrm>
                      <a:off x="0" y="0"/>
                      <a:ext cx="5943600" cy="3343275"/>
                    </a:xfrm>
                    <a:prstGeom prst="rect">
                      <a:avLst/>
                    </a:prstGeom>
                  </pic:spPr>
                </pic:pic>
              </a:graphicData>
            </a:graphic>
          </wp:inline>
        </w:drawing>
      </w:r>
    </w:p>
    <w:p w14:paraId="46A4BC3C" w14:textId="3E8DE955" w:rsidR="00B17968" w:rsidRDefault="00B17968" w:rsidP="006D1862">
      <w:r w:rsidRPr="00B17968">
        <w:lastRenderedPageBreak/>
        <w:drawing>
          <wp:inline distT="0" distB="0" distL="0" distR="0" wp14:anchorId="37621E7A" wp14:editId="78A72045">
            <wp:extent cx="5943600" cy="3343275"/>
            <wp:effectExtent l="0" t="0" r="0" b="9525"/>
            <wp:docPr id="30" name="Picture 30" descr="Timeli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Timeline&#10;&#10;Description automatically generated with low confidence"/>
                    <pic:cNvPicPr/>
                  </pic:nvPicPr>
                  <pic:blipFill>
                    <a:blip r:embed="rId26"/>
                    <a:stretch>
                      <a:fillRect/>
                    </a:stretch>
                  </pic:blipFill>
                  <pic:spPr>
                    <a:xfrm>
                      <a:off x="0" y="0"/>
                      <a:ext cx="5943600" cy="3343275"/>
                    </a:xfrm>
                    <a:prstGeom prst="rect">
                      <a:avLst/>
                    </a:prstGeom>
                  </pic:spPr>
                </pic:pic>
              </a:graphicData>
            </a:graphic>
          </wp:inline>
        </w:drawing>
      </w:r>
    </w:p>
    <w:p w14:paraId="653D3BDE" w14:textId="77777777" w:rsidR="00B17968" w:rsidRDefault="00B17968" w:rsidP="006D1862"/>
    <w:p w14:paraId="6FD4C51A" w14:textId="583AD8AF" w:rsidR="00CB3D50" w:rsidRDefault="00CB3D50" w:rsidP="006D1862"/>
    <w:p w14:paraId="1773FEF6" w14:textId="00B73D42" w:rsidR="00486E7E" w:rsidRDefault="00486E7E" w:rsidP="006D1862"/>
    <w:p w14:paraId="3EA0CEA7" w14:textId="10B5C840" w:rsidR="00486E7E" w:rsidRDefault="00486E7E" w:rsidP="006D1862"/>
    <w:p w14:paraId="62231445" w14:textId="65C47C6A" w:rsidR="00BE113A" w:rsidRDefault="00BE113A" w:rsidP="006D1862"/>
    <w:p w14:paraId="7713C89C" w14:textId="298BC4AA" w:rsidR="00B65A40" w:rsidRDefault="00B65A40" w:rsidP="006D1862"/>
    <w:p w14:paraId="777253D7" w14:textId="28CFE65E" w:rsidR="00B65A40" w:rsidRDefault="00B65A40" w:rsidP="006D1862"/>
    <w:p w14:paraId="6DE2D1AB" w14:textId="4AC55C15" w:rsidR="00B65A40" w:rsidRDefault="00B65A40" w:rsidP="006D1862"/>
    <w:p w14:paraId="7A3811BE" w14:textId="106A6F1B" w:rsidR="00711202" w:rsidRDefault="00711202" w:rsidP="006D1862"/>
    <w:p w14:paraId="17B5BEBA" w14:textId="5E3515F4" w:rsidR="00711202" w:rsidRDefault="00711202" w:rsidP="006D1862"/>
    <w:p w14:paraId="29888BF4" w14:textId="359825DB" w:rsidR="00711202" w:rsidRDefault="00711202" w:rsidP="006D1862"/>
    <w:p w14:paraId="479F422C" w14:textId="28F111D6" w:rsidR="00711202" w:rsidRDefault="00711202" w:rsidP="006D1862"/>
    <w:p w14:paraId="13BC2B88" w14:textId="4345F8F6" w:rsidR="00BD0ABC" w:rsidRDefault="00BD0ABC" w:rsidP="006D1862"/>
    <w:p w14:paraId="68B0D8F7" w14:textId="6E6CD460" w:rsidR="00BD0ABC" w:rsidRDefault="00BD0ABC" w:rsidP="006D1862"/>
    <w:p w14:paraId="36DFEEC4" w14:textId="601C4D00" w:rsidR="00BD0ABC" w:rsidRDefault="00BD0ABC" w:rsidP="006D1862"/>
    <w:p w14:paraId="002275CC" w14:textId="38C2E905" w:rsidR="001F3BEE" w:rsidRDefault="001F3BEE" w:rsidP="006D1862"/>
    <w:p w14:paraId="65268453" w14:textId="77777777" w:rsidR="001F3BEE" w:rsidRDefault="001F3BEE" w:rsidP="006D1862"/>
    <w:sectPr w:rsidR="001F3BEE" w:rsidSect="00B1796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778062E" w14:textId="77777777" w:rsidR="004D7033" w:rsidRDefault="004D7033" w:rsidP="00BF0289">
      <w:pPr>
        <w:spacing w:after="0" w:line="240" w:lineRule="auto"/>
      </w:pPr>
      <w:r>
        <w:separator/>
      </w:r>
    </w:p>
  </w:endnote>
  <w:endnote w:type="continuationSeparator" w:id="0">
    <w:p w14:paraId="151558E9" w14:textId="77777777" w:rsidR="004D7033" w:rsidRDefault="004D7033" w:rsidP="00BF028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Roboto">
    <w:charset w:val="00"/>
    <w:family w:val="auto"/>
    <w:pitch w:val="variable"/>
    <w:sig w:usb0="E00002FF" w:usb1="5000205B" w:usb2="0000002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26395708"/>
      <w:docPartObj>
        <w:docPartGallery w:val="Page Numbers (Bottom of Page)"/>
        <w:docPartUnique/>
      </w:docPartObj>
    </w:sdtPr>
    <w:sdtEndPr>
      <w:rPr>
        <w:noProof/>
      </w:rPr>
    </w:sdtEndPr>
    <w:sdtContent>
      <w:p w14:paraId="63C5610C" w14:textId="0BC8D45F" w:rsidR="00BF0289" w:rsidRDefault="00BF0289">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5CD8EB02" w14:textId="77777777" w:rsidR="00BF0289" w:rsidRDefault="00BF028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1C1BB6A" w14:textId="77777777" w:rsidR="004D7033" w:rsidRDefault="004D7033" w:rsidP="00BF0289">
      <w:pPr>
        <w:spacing w:after="0" w:line="240" w:lineRule="auto"/>
      </w:pPr>
      <w:r>
        <w:separator/>
      </w:r>
    </w:p>
  </w:footnote>
  <w:footnote w:type="continuationSeparator" w:id="0">
    <w:p w14:paraId="5466D4F8" w14:textId="77777777" w:rsidR="004D7033" w:rsidRDefault="004D7033" w:rsidP="00BF028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C42BAF"/>
    <w:multiLevelType w:val="hybridMultilevel"/>
    <w:tmpl w:val="2FE837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09316BE"/>
    <w:multiLevelType w:val="hybridMultilevel"/>
    <w:tmpl w:val="501A5B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165149B"/>
    <w:multiLevelType w:val="hybridMultilevel"/>
    <w:tmpl w:val="E7A8A7A2"/>
    <w:lvl w:ilvl="0" w:tplc="65C2292C">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4287FCB"/>
    <w:multiLevelType w:val="hybridMultilevel"/>
    <w:tmpl w:val="27D2FFC4"/>
    <w:lvl w:ilvl="0" w:tplc="B5203CC6">
      <w:start w:val="1"/>
      <w:numFmt w:val="decimal"/>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5F17738"/>
    <w:multiLevelType w:val="hybridMultilevel"/>
    <w:tmpl w:val="DA8609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67D6A50"/>
    <w:multiLevelType w:val="hybridMultilevel"/>
    <w:tmpl w:val="B06A49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680574B"/>
    <w:multiLevelType w:val="hybridMultilevel"/>
    <w:tmpl w:val="39D291C2"/>
    <w:lvl w:ilvl="0" w:tplc="04090001">
      <w:start w:val="1"/>
      <w:numFmt w:val="bullet"/>
      <w:lvlText w:val=""/>
      <w:lvlJc w:val="left"/>
      <w:pPr>
        <w:ind w:left="768" w:hanging="360"/>
      </w:pPr>
      <w:rPr>
        <w:rFonts w:ascii="Symbol" w:hAnsi="Symbol" w:hint="default"/>
      </w:rPr>
    </w:lvl>
    <w:lvl w:ilvl="1" w:tplc="04090003" w:tentative="1">
      <w:start w:val="1"/>
      <w:numFmt w:val="bullet"/>
      <w:lvlText w:val="o"/>
      <w:lvlJc w:val="left"/>
      <w:pPr>
        <w:ind w:left="1488" w:hanging="360"/>
      </w:pPr>
      <w:rPr>
        <w:rFonts w:ascii="Courier New" w:hAnsi="Courier New" w:cs="Courier New" w:hint="default"/>
      </w:rPr>
    </w:lvl>
    <w:lvl w:ilvl="2" w:tplc="04090005" w:tentative="1">
      <w:start w:val="1"/>
      <w:numFmt w:val="bullet"/>
      <w:lvlText w:val=""/>
      <w:lvlJc w:val="left"/>
      <w:pPr>
        <w:ind w:left="2208" w:hanging="360"/>
      </w:pPr>
      <w:rPr>
        <w:rFonts w:ascii="Wingdings" w:hAnsi="Wingdings" w:hint="default"/>
      </w:rPr>
    </w:lvl>
    <w:lvl w:ilvl="3" w:tplc="04090001" w:tentative="1">
      <w:start w:val="1"/>
      <w:numFmt w:val="bullet"/>
      <w:lvlText w:val=""/>
      <w:lvlJc w:val="left"/>
      <w:pPr>
        <w:ind w:left="2928" w:hanging="360"/>
      </w:pPr>
      <w:rPr>
        <w:rFonts w:ascii="Symbol" w:hAnsi="Symbol" w:hint="default"/>
      </w:rPr>
    </w:lvl>
    <w:lvl w:ilvl="4" w:tplc="04090003" w:tentative="1">
      <w:start w:val="1"/>
      <w:numFmt w:val="bullet"/>
      <w:lvlText w:val="o"/>
      <w:lvlJc w:val="left"/>
      <w:pPr>
        <w:ind w:left="3648" w:hanging="360"/>
      </w:pPr>
      <w:rPr>
        <w:rFonts w:ascii="Courier New" w:hAnsi="Courier New" w:cs="Courier New" w:hint="default"/>
      </w:rPr>
    </w:lvl>
    <w:lvl w:ilvl="5" w:tplc="04090005" w:tentative="1">
      <w:start w:val="1"/>
      <w:numFmt w:val="bullet"/>
      <w:lvlText w:val=""/>
      <w:lvlJc w:val="left"/>
      <w:pPr>
        <w:ind w:left="4368" w:hanging="360"/>
      </w:pPr>
      <w:rPr>
        <w:rFonts w:ascii="Wingdings" w:hAnsi="Wingdings" w:hint="default"/>
      </w:rPr>
    </w:lvl>
    <w:lvl w:ilvl="6" w:tplc="04090001" w:tentative="1">
      <w:start w:val="1"/>
      <w:numFmt w:val="bullet"/>
      <w:lvlText w:val=""/>
      <w:lvlJc w:val="left"/>
      <w:pPr>
        <w:ind w:left="5088" w:hanging="360"/>
      </w:pPr>
      <w:rPr>
        <w:rFonts w:ascii="Symbol" w:hAnsi="Symbol" w:hint="default"/>
      </w:rPr>
    </w:lvl>
    <w:lvl w:ilvl="7" w:tplc="04090003" w:tentative="1">
      <w:start w:val="1"/>
      <w:numFmt w:val="bullet"/>
      <w:lvlText w:val="o"/>
      <w:lvlJc w:val="left"/>
      <w:pPr>
        <w:ind w:left="5808" w:hanging="360"/>
      </w:pPr>
      <w:rPr>
        <w:rFonts w:ascii="Courier New" w:hAnsi="Courier New" w:cs="Courier New" w:hint="default"/>
      </w:rPr>
    </w:lvl>
    <w:lvl w:ilvl="8" w:tplc="04090005" w:tentative="1">
      <w:start w:val="1"/>
      <w:numFmt w:val="bullet"/>
      <w:lvlText w:val=""/>
      <w:lvlJc w:val="left"/>
      <w:pPr>
        <w:ind w:left="6528" w:hanging="360"/>
      </w:pPr>
      <w:rPr>
        <w:rFonts w:ascii="Wingdings" w:hAnsi="Wingdings" w:hint="default"/>
      </w:rPr>
    </w:lvl>
  </w:abstractNum>
  <w:abstractNum w:abstractNumId="7" w15:restartNumberingAfterBreak="0">
    <w:nsid w:val="16E57559"/>
    <w:multiLevelType w:val="hybridMultilevel"/>
    <w:tmpl w:val="64AC88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F913CEB"/>
    <w:multiLevelType w:val="hybridMultilevel"/>
    <w:tmpl w:val="8D6CE7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A90123B"/>
    <w:multiLevelType w:val="hybridMultilevel"/>
    <w:tmpl w:val="444096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D217D39"/>
    <w:multiLevelType w:val="hybridMultilevel"/>
    <w:tmpl w:val="8DA6A7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8694583"/>
    <w:multiLevelType w:val="hybridMultilevel"/>
    <w:tmpl w:val="CD42F3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A6D3981"/>
    <w:multiLevelType w:val="hybridMultilevel"/>
    <w:tmpl w:val="463491D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0460C33"/>
    <w:multiLevelType w:val="hybridMultilevel"/>
    <w:tmpl w:val="762AAD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0D31879"/>
    <w:multiLevelType w:val="hybridMultilevel"/>
    <w:tmpl w:val="189460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3D45EE7"/>
    <w:multiLevelType w:val="hybridMultilevel"/>
    <w:tmpl w:val="0388F9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7344739"/>
    <w:multiLevelType w:val="hybridMultilevel"/>
    <w:tmpl w:val="104CA4D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E5F6592"/>
    <w:multiLevelType w:val="hybridMultilevel"/>
    <w:tmpl w:val="B638162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1614E99"/>
    <w:multiLevelType w:val="hybridMultilevel"/>
    <w:tmpl w:val="F06ACC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18D5F95"/>
    <w:multiLevelType w:val="hybridMultilevel"/>
    <w:tmpl w:val="38C653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20B2F25"/>
    <w:multiLevelType w:val="hybridMultilevel"/>
    <w:tmpl w:val="C8F02C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35067DE"/>
    <w:multiLevelType w:val="hybridMultilevel"/>
    <w:tmpl w:val="DB2A95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3C31AC9"/>
    <w:multiLevelType w:val="hybridMultilevel"/>
    <w:tmpl w:val="964A1E7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5A6795E"/>
    <w:multiLevelType w:val="hybridMultilevel"/>
    <w:tmpl w:val="51ACC3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6B1181C"/>
    <w:multiLevelType w:val="hybridMultilevel"/>
    <w:tmpl w:val="509CDC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A605D8D"/>
    <w:multiLevelType w:val="hybridMultilevel"/>
    <w:tmpl w:val="61E4CF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B896DFB"/>
    <w:multiLevelType w:val="hybridMultilevel"/>
    <w:tmpl w:val="306E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C83656D"/>
    <w:multiLevelType w:val="hybridMultilevel"/>
    <w:tmpl w:val="839430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E4B27C1"/>
    <w:multiLevelType w:val="hybridMultilevel"/>
    <w:tmpl w:val="B01EEB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ECB5B40"/>
    <w:multiLevelType w:val="hybridMultilevel"/>
    <w:tmpl w:val="F62A3AC8"/>
    <w:lvl w:ilvl="0" w:tplc="8E20D336">
      <w:start w:val="1"/>
      <w:numFmt w:val="decimal"/>
      <w:lvlText w:val="%1."/>
      <w:lvlJc w:val="left"/>
      <w:pPr>
        <w:tabs>
          <w:tab w:val="num" w:pos="720"/>
        </w:tabs>
        <w:ind w:left="720" w:hanging="360"/>
      </w:pPr>
    </w:lvl>
    <w:lvl w:ilvl="1" w:tplc="7A707740">
      <w:start w:val="1"/>
      <w:numFmt w:val="decimal"/>
      <w:lvlText w:val="%2."/>
      <w:lvlJc w:val="left"/>
      <w:pPr>
        <w:tabs>
          <w:tab w:val="num" w:pos="1440"/>
        </w:tabs>
        <w:ind w:left="1440" w:hanging="360"/>
      </w:pPr>
    </w:lvl>
    <w:lvl w:ilvl="2" w:tplc="70D28990" w:tentative="1">
      <w:start w:val="1"/>
      <w:numFmt w:val="decimal"/>
      <w:lvlText w:val="%3."/>
      <w:lvlJc w:val="left"/>
      <w:pPr>
        <w:tabs>
          <w:tab w:val="num" w:pos="2160"/>
        </w:tabs>
        <w:ind w:left="2160" w:hanging="360"/>
      </w:pPr>
    </w:lvl>
    <w:lvl w:ilvl="3" w:tplc="E646892A" w:tentative="1">
      <w:start w:val="1"/>
      <w:numFmt w:val="decimal"/>
      <w:lvlText w:val="%4."/>
      <w:lvlJc w:val="left"/>
      <w:pPr>
        <w:tabs>
          <w:tab w:val="num" w:pos="2880"/>
        </w:tabs>
        <w:ind w:left="2880" w:hanging="360"/>
      </w:pPr>
    </w:lvl>
    <w:lvl w:ilvl="4" w:tplc="771CDC0C" w:tentative="1">
      <w:start w:val="1"/>
      <w:numFmt w:val="decimal"/>
      <w:lvlText w:val="%5."/>
      <w:lvlJc w:val="left"/>
      <w:pPr>
        <w:tabs>
          <w:tab w:val="num" w:pos="3600"/>
        </w:tabs>
        <w:ind w:left="3600" w:hanging="360"/>
      </w:pPr>
    </w:lvl>
    <w:lvl w:ilvl="5" w:tplc="44C22210" w:tentative="1">
      <w:start w:val="1"/>
      <w:numFmt w:val="decimal"/>
      <w:lvlText w:val="%6."/>
      <w:lvlJc w:val="left"/>
      <w:pPr>
        <w:tabs>
          <w:tab w:val="num" w:pos="4320"/>
        </w:tabs>
        <w:ind w:left="4320" w:hanging="360"/>
      </w:pPr>
    </w:lvl>
    <w:lvl w:ilvl="6" w:tplc="03645B64" w:tentative="1">
      <w:start w:val="1"/>
      <w:numFmt w:val="decimal"/>
      <w:lvlText w:val="%7."/>
      <w:lvlJc w:val="left"/>
      <w:pPr>
        <w:tabs>
          <w:tab w:val="num" w:pos="5040"/>
        </w:tabs>
        <w:ind w:left="5040" w:hanging="360"/>
      </w:pPr>
    </w:lvl>
    <w:lvl w:ilvl="7" w:tplc="7A56CCBA" w:tentative="1">
      <w:start w:val="1"/>
      <w:numFmt w:val="decimal"/>
      <w:lvlText w:val="%8."/>
      <w:lvlJc w:val="left"/>
      <w:pPr>
        <w:tabs>
          <w:tab w:val="num" w:pos="5760"/>
        </w:tabs>
        <w:ind w:left="5760" w:hanging="360"/>
      </w:pPr>
    </w:lvl>
    <w:lvl w:ilvl="8" w:tplc="7D6621E6" w:tentative="1">
      <w:start w:val="1"/>
      <w:numFmt w:val="decimal"/>
      <w:lvlText w:val="%9."/>
      <w:lvlJc w:val="left"/>
      <w:pPr>
        <w:tabs>
          <w:tab w:val="num" w:pos="6480"/>
        </w:tabs>
        <w:ind w:left="6480" w:hanging="360"/>
      </w:pPr>
    </w:lvl>
  </w:abstractNum>
  <w:abstractNum w:abstractNumId="30" w15:restartNumberingAfterBreak="0">
    <w:nsid w:val="5FE04C5B"/>
    <w:multiLevelType w:val="hybridMultilevel"/>
    <w:tmpl w:val="2AE890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FEB0090"/>
    <w:multiLevelType w:val="hybridMultilevel"/>
    <w:tmpl w:val="F200908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14D18A6"/>
    <w:multiLevelType w:val="hybridMultilevel"/>
    <w:tmpl w:val="9A24C7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510618F"/>
    <w:multiLevelType w:val="hybridMultilevel"/>
    <w:tmpl w:val="111CAF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71C65C1"/>
    <w:multiLevelType w:val="hybridMultilevel"/>
    <w:tmpl w:val="CD84D25A"/>
    <w:lvl w:ilvl="0" w:tplc="04090001">
      <w:start w:val="1"/>
      <w:numFmt w:val="bullet"/>
      <w:lvlText w:val=""/>
      <w:lvlJc w:val="left"/>
      <w:pPr>
        <w:ind w:left="767" w:hanging="360"/>
      </w:pPr>
      <w:rPr>
        <w:rFonts w:ascii="Symbol" w:hAnsi="Symbol" w:hint="default"/>
      </w:rPr>
    </w:lvl>
    <w:lvl w:ilvl="1" w:tplc="04090003" w:tentative="1">
      <w:start w:val="1"/>
      <w:numFmt w:val="bullet"/>
      <w:lvlText w:val="o"/>
      <w:lvlJc w:val="left"/>
      <w:pPr>
        <w:ind w:left="1487" w:hanging="360"/>
      </w:pPr>
      <w:rPr>
        <w:rFonts w:ascii="Courier New" w:hAnsi="Courier New" w:cs="Courier New" w:hint="default"/>
      </w:rPr>
    </w:lvl>
    <w:lvl w:ilvl="2" w:tplc="04090005" w:tentative="1">
      <w:start w:val="1"/>
      <w:numFmt w:val="bullet"/>
      <w:lvlText w:val=""/>
      <w:lvlJc w:val="left"/>
      <w:pPr>
        <w:ind w:left="2207" w:hanging="360"/>
      </w:pPr>
      <w:rPr>
        <w:rFonts w:ascii="Wingdings" w:hAnsi="Wingdings" w:hint="default"/>
      </w:rPr>
    </w:lvl>
    <w:lvl w:ilvl="3" w:tplc="04090001" w:tentative="1">
      <w:start w:val="1"/>
      <w:numFmt w:val="bullet"/>
      <w:lvlText w:val=""/>
      <w:lvlJc w:val="left"/>
      <w:pPr>
        <w:ind w:left="2927" w:hanging="360"/>
      </w:pPr>
      <w:rPr>
        <w:rFonts w:ascii="Symbol" w:hAnsi="Symbol" w:hint="default"/>
      </w:rPr>
    </w:lvl>
    <w:lvl w:ilvl="4" w:tplc="04090003" w:tentative="1">
      <w:start w:val="1"/>
      <w:numFmt w:val="bullet"/>
      <w:lvlText w:val="o"/>
      <w:lvlJc w:val="left"/>
      <w:pPr>
        <w:ind w:left="3647" w:hanging="360"/>
      </w:pPr>
      <w:rPr>
        <w:rFonts w:ascii="Courier New" w:hAnsi="Courier New" w:cs="Courier New" w:hint="default"/>
      </w:rPr>
    </w:lvl>
    <w:lvl w:ilvl="5" w:tplc="04090005" w:tentative="1">
      <w:start w:val="1"/>
      <w:numFmt w:val="bullet"/>
      <w:lvlText w:val=""/>
      <w:lvlJc w:val="left"/>
      <w:pPr>
        <w:ind w:left="4367" w:hanging="360"/>
      </w:pPr>
      <w:rPr>
        <w:rFonts w:ascii="Wingdings" w:hAnsi="Wingdings" w:hint="default"/>
      </w:rPr>
    </w:lvl>
    <w:lvl w:ilvl="6" w:tplc="04090001" w:tentative="1">
      <w:start w:val="1"/>
      <w:numFmt w:val="bullet"/>
      <w:lvlText w:val=""/>
      <w:lvlJc w:val="left"/>
      <w:pPr>
        <w:ind w:left="5087" w:hanging="360"/>
      </w:pPr>
      <w:rPr>
        <w:rFonts w:ascii="Symbol" w:hAnsi="Symbol" w:hint="default"/>
      </w:rPr>
    </w:lvl>
    <w:lvl w:ilvl="7" w:tplc="04090003" w:tentative="1">
      <w:start w:val="1"/>
      <w:numFmt w:val="bullet"/>
      <w:lvlText w:val="o"/>
      <w:lvlJc w:val="left"/>
      <w:pPr>
        <w:ind w:left="5807" w:hanging="360"/>
      </w:pPr>
      <w:rPr>
        <w:rFonts w:ascii="Courier New" w:hAnsi="Courier New" w:cs="Courier New" w:hint="default"/>
      </w:rPr>
    </w:lvl>
    <w:lvl w:ilvl="8" w:tplc="04090005" w:tentative="1">
      <w:start w:val="1"/>
      <w:numFmt w:val="bullet"/>
      <w:lvlText w:val=""/>
      <w:lvlJc w:val="left"/>
      <w:pPr>
        <w:ind w:left="6527" w:hanging="360"/>
      </w:pPr>
      <w:rPr>
        <w:rFonts w:ascii="Wingdings" w:hAnsi="Wingdings" w:hint="default"/>
      </w:rPr>
    </w:lvl>
  </w:abstractNum>
  <w:abstractNum w:abstractNumId="35" w15:restartNumberingAfterBreak="0">
    <w:nsid w:val="6B21288A"/>
    <w:multiLevelType w:val="hybridMultilevel"/>
    <w:tmpl w:val="15387C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4830A1F"/>
    <w:multiLevelType w:val="hybridMultilevel"/>
    <w:tmpl w:val="515811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4937A21"/>
    <w:multiLevelType w:val="hybridMultilevel"/>
    <w:tmpl w:val="5220F9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4FF276A"/>
    <w:multiLevelType w:val="hybridMultilevel"/>
    <w:tmpl w:val="ACA00C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FED01EF"/>
    <w:multiLevelType w:val="hybridMultilevel"/>
    <w:tmpl w:val="A73AC9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5"/>
  </w:num>
  <w:num w:numId="2">
    <w:abstractNumId w:val="23"/>
  </w:num>
  <w:num w:numId="3">
    <w:abstractNumId w:val="27"/>
  </w:num>
  <w:num w:numId="4">
    <w:abstractNumId w:val="9"/>
  </w:num>
  <w:num w:numId="5">
    <w:abstractNumId w:val="29"/>
  </w:num>
  <w:num w:numId="6">
    <w:abstractNumId w:val="37"/>
  </w:num>
  <w:num w:numId="7">
    <w:abstractNumId w:val="10"/>
  </w:num>
  <w:num w:numId="8">
    <w:abstractNumId w:val="5"/>
  </w:num>
  <w:num w:numId="9">
    <w:abstractNumId w:val="28"/>
  </w:num>
  <w:num w:numId="10">
    <w:abstractNumId w:val="0"/>
  </w:num>
  <w:num w:numId="11">
    <w:abstractNumId w:val="39"/>
  </w:num>
  <w:num w:numId="12">
    <w:abstractNumId w:val="13"/>
  </w:num>
  <w:num w:numId="13">
    <w:abstractNumId w:val="15"/>
  </w:num>
  <w:num w:numId="14">
    <w:abstractNumId w:val="6"/>
  </w:num>
  <w:num w:numId="15">
    <w:abstractNumId w:val="12"/>
  </w:num>
  <w:num w:numId="16">
    <w:abstractNumId w:val="16"/>
  </w:num>
  <w:num w:numId="17">
    <w:abstractNumId w:val="25"/>
  </w:num>
  <w:num w:numId="18">
    <w:abstractNumId w:val="3"/>
  </w:num>
  <w:num w:numId="19">
    <w:abstractNumId w:val="18"/>
  </w:num>
  <w:num w:numId="20">
    <w:abstractNumId w:val="31"/>
  </w:num>
  <w:num w:numId="21">
    <w:abstractNumId w:val="21"/>
  </w:num>
  <w:num w:numId="22">
    <w:abstractNumId w:val="32"/>
  </w:num>
  <w:num w:numId="23">
    <w:abstractNumId w:val="26"/>
  </w:num>
  <w:num w:numId="24">
    <w:abstractNumId w:val="1"/>
  </w:num>
  <w:num w:numId="25">
    <w:abstractNumId w:val="7"/>
  </w:num>
  <w:num w:numId="26">
    <w:abstractNumId w:val="17"/>
  </w:num>
  <w:num w:numId="27">
    <w:abstractNumId w:val="24"/>
  </w:num>
  <w:num w:numId="28">
    <w:abstractNumId w:val="30"/>
  </w:num>
  <w:num w:numId="29">
    <w:abstractNumId w:val="14"/>
  </w:num>
  <w:num w:numId="30">
    <w:abstractNumId w:val="2"/>
  </w:num>
  <w:num w:numId="31">
    <w:abstractNumId w:val="33"/>
  </w:num>
  <w:num w:numId="32">
    <w:abstractNumId w:val="34"/>
  </w:num>
  <w:num w:numId="33">
    <w:abstractNumId w:val="38"/>
  </w:num>
  <w:num w:numId="34">
    <w:abstractNumId w:val="22"/>
  </w:num>
  <w:num w:numId="35">
    <w:abstractNumId w:val="8"/>
  </w:num>
  <w:num w:numId="36">
    <w:abstractNumId w:val="20"/>
  </w:num>
  <w:num w:numId="37">
    <w:abstractNumId w:val="19"/>
  </w:num>
  <w:num w:numId="38">
    <w:abstractNumId w:val="36"/>
  </w:num>
  <w:num w:numId="39">
    <w:abstractNumId w:val="4"/>
  </w:num>
  <w:num w:numId="40">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E60E8"/>
    <w:rsid w:val="00001D98"/>
    <w:rsid w:val="00005BE7"/>
    <w:rsid w:val="00007B55"/>
    <w:rsid w:val="000150BE"/>
    <w:rsid w:val="00017FE2"/>
    <w:rsid w:val="00021B7E"/>
    <w:rsid w:val="00022674"/>
    <w:rsid w:val="000275A5"/>
    <w:rsid w:val="000408D9"/>
    <w:rsid w:val="00075425"/>
    <w:rsid w:val="00081CC8"/>
    <w:rsid w:val="0008262A"/>
    <w:rsid w:val="00082E6A"/>
    <w:rsid w:val="000A12CB"/>
    <w:rsid w:val="000A56B4"/>
    <w:rsid w:val="000B51F4"/>
    <w:rsid w:val="000C352E"/>
    <w:rsid w:val="000D63A0"/>
    <w:rsid w:val="000D70AA"/>
    <w:rsid w:val="000E4B53"/>
    <w:rsid w:val="000F0796"/>
    <w:rsid w:val="000F757A"/>
    <w:rsid w:val="00114A31"/>
    <w:rsid w:val="001511B5"/>
    <w:rsid w:val="0015716F"/>
    <w:rsid w:val="00161419"/>
    <w:rsid w:val="00162130"/>
    <w:rsid w:val="001660F2"/>
    <w:rsid w:val="0017203C"/>
    <w:rsid w:val="00177D64"/>
    <w:rsid w:val="00185B27"/>
    <w:rsid w:val="001A7A0D"/>
    <w:rsid w:val="001C43DF"/>
    <w:rsid w:val="001E02B3"/>
    <w:rsid w:val="001E5320"/>
    <w:rsid w:val="001F0975"/>
    <w:rsid w:val="001F3BEE"/>
    <w:rsid w:val="00217D5B"/>
    <w:rsid w:val="002248E3"/>
    <w:rsid w:val="00245F35"/>
    <w:rsid w:val="002476AB"/>
    <w:rsid w:val="00262A3D"/>
    <w:rsid w:val="0026443C"/>
    <w:rsid w:val="00267179"/>
    <w:rsid w:val="00274079"/>
    <w:rsid w:val="00281EB7"/>
    <w:rsid w:val="002857CD"/>
    <w:rsid w:val="00285AC3"/>
    <w:rsid w:val="00285B8B"/>
    <w:rsid w:val="00295CDC"/>
    <w:rsid w:val="002A7941"/>
    <w:rsid w:val="002B1E3A"/>
    <w:rsid w:val="002B335B"/>
    <w:rsid w:val="002C1A72"/>
    <w:rsid w:val="002D40B2"/>
    <w:rsid w:val="002E78B6"/>
    <w:rsid w:val="00310625"/>
    <w:rsid w:val="003157DD"/>
    <w:rsid w:val="003160C3"/>
    <w:rsid w:val="00324F6D"/>
    <w:rsid w:val="0034606F"/>
    <w:rsid w:val="00361429"/>
    <w:rsid w:val="00362889"/>
    <w:rsid w:val="00367D9B"/>
    <w:rsid w:val="00370646"/>
    <w:rsid w:val="003840B6"/>
    <w:rsid w:val="003879EA"/>
    <w:rsid w:val="003A5026"/>
    <w:rsid w:val="003A54D7"/>
    <w:rsid w:val="003B5B41"/>
    <w:rsid w:val="003D0FC0"/>
    <w:rsid w:val="003D2D42"/>
    <w:rsid w:val="003D4F6C"/>
    <w:rsid w:val="003D6987"/>
    <w:rsid w:val="003E003A"/>
    <w:rsid w:val="003E22AD"/>
    <w:rsid w:val="003F4473"/>
    <w:rsid w:val="003F7E81"/>
    <w:rsid w:val="00416407"/>
    <w:rsid w:val="00417A23"/>
    <w:rsid w:val="00417EE0"/>
    <w:rsid w:val="00441D14"/>
    <w:rsid w:val="00442457"/>
    <w:rsid w:val="004526FE"/>
    <w:rsid w:val="004626E3"/>
    <w:rsid w:val="0047717C"/>
    <w:rsid w:val="00483CDD"/>
    <w:rsid w:val="0048449B"/>
    <w:rsid w:val="00486E7E"/>
    <w:rsid w:val="00487AC5"/>
    <w:rsid w:val="004926E3"/>
    <w:rsid w:val="004941C0"/>
    <w:rsid w:val="004A7667"/>
    <w:rsid w:val="004A7D5E"/>
    <w:rsid w:val="004C44FE"/>
    <w:rsid w:val="004D5AC0"/>
    <w:rsid w:val="004D6269"/>
    <w:rsid w:val="004D7033"/>
    <w:rsid w:val="004D73BF"/>
    <w:rsid w:val="00506431"/>
    <w:rsid w:val="00511226"/>
    <w:rsid w:val="00527A1F"/>
    <w:rsid w:val="00536F7A"/>
    <w:rsid w:val="0055331D"/>
    <w:rsid w:val="0055566B"/>
    <w:rsid w:val="005825BF"/>
    <w:rsid w:val="00586D2B"/>
    <w:rsid w:val="005916AB"/>
    <w:rsid w:val="005A0E7F"/>
    <w:rsid w:val="005A5BBC"/>
    <w:rsid w:val="005B06D5"/>
    <w:rsid w:val="005B56CE"/>
    <w:rsid w:val="005C2A23"/>
    <w:rsid w:val="005D31AF"/>
    <w:rsid w:val="005D6113"/>
    <w:rsid w:val="005E2597"/>
    <w:rsid w:val="005E2F45"/>
    <w:rsid w:val="005E40E3"/>
    <w:rsid w:val="00605D1A"/>
    <w:rsid w:val="00612668"/>
    <w:rsid w:val="00616FAA"/>
    <w:rsid w:val="00617CB7"/>
    <w:rsid w:val="006331B4"/>
    <w:rsid w:val="0063668D"/>
    <w:rsid w:val="00645752"/>
    <w:rsid w:val="0066352E"/>
    <w:rsid w:val="00666985"/>
    <w:rsid w:val="0066712E"/>
    <w:rsid w:val="00676B6A"/>
    <w:rsid w:val="006779CA"/>
    <w:rsid w:val="0068632C"/>
    <w:rsid w:val="006B2C22"/>
    <w:rsid w:val="006C3DE1"/>
    <w:rsid w:val="006D1862"/>
    <w:rsid w:val="006D66EF"/>
    <w:rsid w:val="006E251C"/>
    <w:rsid w:val="006F45FB"/>
    <w:rsid w:val="006F56F1"/>
    <w:rsid w:val="00711202"/>
    <w:rsid w:val="007253E3"/>
    <w:rsid w:val="007409AC"/>
    <w:rsid w:val="0076284A"/>
    <w:rsid w:val="007657E2"/>
    <w:rsid w:val="00766CBE"/>
    <w:rsid w:val="00767747"/>
    <w:rsid w:val="0077242D"/>
    <w:rsid w:val="00772CFC"/>
    <w:rsid w:val="00781BD9"/>
    <w:rsid w:val="007970F1"/>
    <w:rsid w:val="007A084F"/>
    <w:rsid w:val="007A59B9"/>
    <w:rsid w:val="007B08ED"/>
    <w:rsid w:val="007B1195"/>
    <w:rsid w:val="007D3A7C"/>
    <w:rsid w:val="007F0D24"/>
    <w:rsid w:val="007F1B7F"/>
    <w:rsid w:val="007F4082"/>
    <w:rsid w:val="007F575F"/>
    <w:rsid w:val="007F7C45"/>
    <w:rsid w:val="00814205"/>
    <w:rsid w:val="00817556"/>
    <w:rsid w:val="008247F1"/>
    <w:rsid w:val="00871E43"/>
    <w:rsid w:val="00881703"/>
    <w:rsid w:val="00887063"/>
    <w:rsid w:val="008A21BD"/>
    <w:rsid w:val="008B12B6"/>
    <w:rsid w:val="008B157A"/>
    <w:rsid w:val="008C2A5B"/>
    <w:rsid w:val="008C4A2B"/>
    <w:rsid w:val="008D3AE5"/>
    <w:rsid w:val="008D7DBD"/>
    <w:rsid w:val="008F4865"/>
    <w:rsid w:val="009009E5"/>
    <w:rsid w:val="00907E6F"/>
    <w:rsid w:val="009112A2"/>
    <w:rsid w:val="0091399F"/>
    <w:rsid w:val="00924DD0"/>
    <w:rsid w:val="00931A79"/>
    <w:rsid w:val="00935573"/>
    <w:rsid w:val="00947E26"/>
    <w:rsid w:val="00955C85"/>
    <w:rsid w:val="00961B06"/>
    <w:rsid w:val="00966C43"/>
    <w:rsid w:val="00967584"/>
    <w:rsid w:val="009705E9"/>
    <w:rsid w:val="0097511A"/>
    <w:rsid w:val="00976E3A"/>
    <w:rsid w:val="0098154E"/>
    <w:rsid w:val="00991967"/>
    <w:rsid w:val="009974CB"/>
    <w:rsid w:val="009A52B4"/>
    <w:rsid w:val="009A57F2"/>
    <w:rsid w:val="009A718A"/>
    <w:rsid w:val="009A75D5"/>
    <w:rsid w:val="009B6901"/>
    <w:rsid w:val="009B736F"/>
    <w:rsid w:val="009E3FB2"/>
    <w:rsid w:val="009E4B3A"/>
    <w:rsid w:val="009E60E8"/>
    <w:rsid w:val="00A15CEA"/>
    <w:rsid w:val="00A4028D"/>
    <w:rsid w:val="00A408D8"/>
    <w:rsid w:val="00A60CDB"/>
    <w:rsid w:val="00A63F8F"/>
    <w:rsid w:val="00A644FF"/>
    <w:rsid w:val="00A65CDE"/>
    <w:rsid w:val="00A74974"/>
    <w:rsid w:val="00A753B6"/>
    <w:rsid w:val="00A86C4C"/>
    <w:rsid w:val="00A90568"/>
    <w:rsid w:val="00AA182D"/>
    <w:rsid w:val="00AB255B"/>
    <w:rsid w:val="00AB29C9"/>
    <w:rsid w:val="00AB2D6B"/>
    <w:rsid w:val="00AB7F68"/>
    <w:rsid w:val="00AC34C0"/>
    <w:rsid w:val="00AD2749"/>
    <w:rsid w:val="00AD3321"/>
    <w:rsid w:val="00AE0B37"/>
    <w:rsid w:val="00AE32D2"/>
    <w:rsid w:val="00B0232A"/>
    <w:rsid w:val="00B04A44"/>
    <w:rsid w:val="00B160BE"/>
    <w:rsid w:val="00B17968"/>
    <w:rsid w:val="00B328B9"/>
    <w:rsid w:val="00B32F47"/>
    <w:rsid w:val="00B350BE"/>
    <w:rsid w:val="00B408DD"/>
    <w:rsid w:val="00B40D7D"/>
    <w:rsid w:val="00B65A40"/>
    <w:rsid w:val="00B83F84"/>
    <w:rsid w:val="00B842C9"/>
    <w:rsid w:val="00B87A62"/>
    <w:rsid w:val="00B87E19"/>
    <w:rsid w:val="00BB0B18"/>
    <w:rsid w:val="00BB1C5B"/>
    <w:rsid w:val="00BC3F32"/>
    <w:rsid w:val="00BD0ABC"/>
    <w:rsid w:val="00BD590D"/>
    <w:rsid w:val="00BD6A76"/>
    <w:rsid w:val="00BE0444"/>
    <w:rsid w:val="00BE113A"/>
    <w:rsid w:val="00BE2392"/>
    <w:rsid w:val="00BE4666"/>
    <w:rsid w:val="00BE7D26"/>
    <w:rsid w:val="00BF0289"/>
    <w:rsid w:val="00BF05D9"/>
    <w:rsid w:val="00BF2473"/>
    <w:rsid w:val="00BF486A"/>
    <w:rsid w:val="00C23756"/>
    <w:rsid w:val="00C25A77"/>
    <w:rsid w:val="00C33DF1"/>
    <w:rsid w:val="00C54EEB"/>
    <w:rsid w:val="00C555B3"/>
    <w:rsid w:val="00C62B76"/>
    <w:rsid w:val="00C805A9"/>
    <w:rsid w:val="00C9050A"/>
    <w:rsid w:val="00C94B3F"/>
    <w:rsid w:val="00CB3962"/>
    <w:rsid w:val="00CB3A10"/>
    <w:rsid w:val="00CB3B9D"/>
    <w:rsid w:val="00CB3D50"/>
    <w:rsid w:val="00CD3689"/>
    <w:rsid w:val="00CD5510"/>
    <w:rsid w:val="00CD5C4F"/>
    <w:rsid w:val="00CD6795"/>
    <w:rsid w:val="00CE4CAE"/>
    <w:rsid w:val="00D063F5"/>
    <w:rsid w:val="00D13A11"/>
    <w:rsid w:val="00D52CC4"/>
    <w:rsid w:val="00D73E58"/>
    <w:rsid w:val="00D81018"/>
    <w:rsid w:val="00D91CF9"/>
    <w:rsid w:val="00DA434D"/>
    <w:rsid w:val="00DA5A9A"/>
    <w:rsid w:val="00DA7E4D"/>
    <w:rsid w:val="00DB5D72"/>
    <w:rsid w:val="00DD3CCC"/>
    <w:rsid w:val="00DD58C9"/>
    <w:rsid w:val="00DD7797"/>
    <w:rsid w:val="00DF04B0"/>
    <w:rsid w:val="00E31F08"/>
    <w:rsid w:val="00E445EE"/>
    <w:rsid w:val="00E44FE0"/>
    <w:rsid w:val="00E45D67"/>
    <w:rsid w:val="00E45DE5"/>
    <w:rsid w:val="00E50C14"/>
    <w:rsid w:val="00E50C78"/>
    <w:rsid w:val="00E57138"/>
    <w:rsid w:val="00E61BC9"/>
    <w:rsid w:val="00E833A3"/>
    <w:rsid w:val="00E864A0"/>
    <w:rsid w:val="00E9759A"/>
    <w:rsid w:val="00EA26A5"/>
    <w:rsid w:val="00EB167D"/>
    <w:rsid w:val="00EB33FA"/>
    <w:rsid w:val="00EB3F07"/>
    <w:rsid w:val="00EC6578"/>
    <w:rsid w:val="00ED5703"/>
    <w:rsid w:val="00ED7251"/>
    <w:rsid w:val="00EF3C03"/>
    <w:rsid w:val="00EF4121"/>
    <w:rsid w:val="00EF5D97"/>
    <w:rsid w:val="00F20A35"/>
    <w:rsid w:val="00F20ACA"/>
    <w:rsid w:val="00F256DA"/>
    <w:rsid w:val="00F258C2"/>
    <w:rsid w:val="00F26D4B"/>
    <w:rsid w:val="00F26E42"/>
    <w:rsid w:val="00F3633E"/>
    <w:rsid w:val="00F45FFA"/>
    <w:rsid w:val="00F50607"/>
    <w:rsid w:val="00F56A5C"/>
    <w:rsid w:val="00F65DF5"/>
    <w:rsid w:val="00F67095"/>
    <w:rsid w:val="00F74701"/>
    <w:rsid w:val="00F74C81"/>
    <w:rsid w:val="00F77749"/>
    <w:rsid w:val="00F82360"/>
    <w:rsid w:val="00F83A90"/>
    <w:rsid w:val="00FA39C4"/>
    <w:rsid w:val="00FB472E"/>
    <w:rsid w:val="00FD4C29"/>
    <w:rsid w:val="00FD54A1"/>
    <w:rsid w:val="00FD5BC0"/>
    <w:rsid w:val="00FE1D9C"/>
    <w:rsid w:val="00FE5C28"/>
    <w:rsid w:val="00FF05E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1817811"/>
  <w15:docId w15:val="{A7237A48-C026-4A5D-8814-B73A3767DF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370646"/>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unhideWhenUsed/>
    <w:qFormat/>
    <w:rsid w:val="00370646"/>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3D4F6C"/>
    <w:rPr>
      <w:color w:val="0563C1" w:themeColor="hyperlink"/>
      <w:u w:val="single"/>
    </w:rPr>
  </w:style>
  <w:style w:type="character" w:styleId="UnresolvedMention">
    <w:name w:val="Unresolved Mention"/>
    <w:basedOn w:val="DefaultParagraphFont"/>
    <w:uiPriority w:val="99"/>
    <w:semiHidden/>
    <w:unhideWhenUsed/>
    <w:rsid w:val="003D4F6C"/>
    <w:rPr>
      <w:color w:val="605E5C"/>
      <w:shd w:val="clear" w:color="auto" w:fill="E1DFDD"/>
    </w:rPr>
  </w:style>
  <w:style w:type="paragraph" w:styleId="ListParagraph">
    <w:name w:val="List Paragraph"/>
    <w:basedOn w:val="Normal"/>
    <w:uiPriority w:val="34"/>
    <w:qFormat/>
    <w:rsid w:val="00362889"/>
    <w:pPr>
      <w:ind w:left="720"/>
      <w:contextualSpacing/>
    </w:pPr>
  </w:style>
  <w:style w:type="character" w:styleId="FollowedHyperlink">
    <w:name w:val="FollowedHyperlink"/>
    <w:basedOn w:val="DefaultParagraphFont"/>
    <w:uiPriority w:val="99"/>
    <w:semiHidden/>
    <w:unhideWhenUsed/>
    <w:rsid w:val="00370646"/>
    <w:rPr>
      <w:color w:val="954F72" w:themeColor="followedHyperlink"/>
      <w:u w:val="single"/>
    </w:rPr>
  </w:style>
  <w:style w:type="character" w:customStyle="1" w:styleId="Heading1Char">
    <w:name w:val="Heading 1 Char"/>
    <w:basedOn w:val="DefaultParagraphFont"/>
    <w:link w:val="Heading1"/>
    <w:uiPriority w:val="9"/>
    <w:rsid w:val="00370646"/>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rsid w:val="00370646"/>
    <w:rPr>
      <w:rFonts w:asciiTheme="majorHAnsi" w:eastAsiaTheme="majorEastAsia" w:hAnsiTheme="majorHAnsi" w:cstheme="majorBidi"/>
      <w:color w:val="1F3763" w:themeColor="accent1" w:themeShade="7F"/>
      <w:sz w:val="24"/>
      <w:szCs w:val="24"/>
    </w:rPr>
  </w:style>
  <w:style w:type="character" w:styleId="CommentReference">
    <w:name w:val="annotation reference"/>
    <w:basedOn w:val="DefaultParagraphFont"/>
    <w:uiPriority w:val="99"/>
    <w:semiHidden/>
    <w:unhideWhenUsed/>
    <w:rsid w:val="00E864A0"/>
    <w:rPr>
      <w:sz w:val="16"/>
      <w:szCs w:val="16"/>
    </w:rPr>
  </w:style>
  <w:style w:type="paragraph" w:styleId="CommentText">
    <w:name w:val="annotation text"/>
    <w:basedOn w:val="Normal"/>
    <w:link w:val="CommentTextChar"/>
    <w:uiPriority w:val="99"/>
    <w:semiHidden/>
    <w:unhideWhenUsed/>
    <w:rsid w:val="00E864A0"/>
    <w:pPr>
      <w:spacing w:line="240" w:lineRule="auto"/>
    </w:pPr>
    <w:rPr>
      <w:sz w:val="20"/>
      <w:szCs w:val="20"/>
    </w:rPr>
  </w:style>
  <w:style w:type="character" w:customStyle="1" w:styleId="CommentTextChar">
    <w:name w:val="Comment Text Char"/>
    <w:basedOn w:val="DefaultParagraphFont"/>
    <w:link w:val="CommentText"/>
    <w:uiPriority w:val="99"/>
    <w:semiHidden/>
    <w:rsid w:val="00E864A0"/>
    <w:rPr>
      <w:sz w:val="20"/>
      <w:szCs w:val="20"/>
    </w:rPr>
  </w:style>
  <w:style w:type="paragraph" w:styleId="CommentSubject">
    <w:name w:val="annotation subject"/>
    <w:basedOn w:val="CommentText"/>
    <w:next w:val="CommentText"/>
    <w:link w:val="CommentSubjectChar"/>
    <w:uiPriority w:val="99"/>
    <w:semiHidden/>
    <w:unhideWhenUsed/>
    <w:rsid w:val="00E864A0"/>
    <w:rPr>
      <w:b/>
      <w:bCs/>
    </w:rPr>
  </w:style>
  <w:style w:type="character" w:customStyle="1" w:styleId="CommentSubjectChar">
    <w:name w:val="Comment Subject Char"/>
    <w:basedOn w:val="CommentTextChar"/>
    <w:link w:val="CommentSubject"/>
    <w:uiPriority w:val="99"/>
    <w:semiHidden/>
    <w:rsid w:val="00E864A0"/>
    <w:rPr>
      <w:b/>
      <w:bCs/>
      <w:sz w:val="20"/>
      <w:szCs w:val="20"/>
    </w:rPr>
  </w:style>
  <w:style w:type="paragraph" w:styleId="BalloonText">
    <w:name w:val="Balloon Text"/>
    <w:basedOn w:val="Normal"/>
    <w:link w:val="BalloonTextChar"/>
    <w:uiPriority w:val="99"/>
    <w:semiHidden/>
    <w:unhideWhenUsed/>
    <w:rsid w:val="00E864A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864A0"/>
    <w:rPr>
      <w:rFonts w:ascii="Segoe UI" w:hAnsi="Segoe UI" w:cs="Segoe UI"/>
      <w:sz w:val="18"/>
      <w:szCs w:val="18"/>
    </w:rPr>
  </w:style>
  <w:style w:type="paragraph" w:styleId="Revision">
    <w:name w:val="Revision"/>
    <w:hidden/>
    <w:uiPriority w:val="99"/>
    <w:semiHidden/>
    <w:rsid w:val="00E833A3"/>
    <w:pPr>
      <w:spacing w:after="0" w:line="240" w:lineRule="auto"/>
    </w:pPr>
  </w:style>
  <w:style w:type="paragraph" w:styleId="Header">
    <w:name w:val="header"/>
    <w:basedOn w:val="Normal"/>
    <w:link w:val="HeaderChar"/>
    <w:uiPriority w:val="99"/>
    <w:unhideWhenUsed/>
    <w:rsid w:val="00BF0289"/>
    <w:pPr>
      <w:tabs>
        <w:tab w:val="center" w:pos="4680"/>
        <w:tab w:val="right" w:pos="9360"/>
      </w:tabs>
      <w:spacing w:after="0" w:line="240" w:lineRule="auto"/>
    </w:pPr>
  </w:style>
  <w:style w:type="character" w:customStyle="1" w:styleId="HeaderChar">
    <w:name w:val="Header Char"/>
    <w:basedOn w:val="DefaultParagraphFont"/>
    <w:link w:val="Header"/>
    <w:uiPriority w:val="99"/>
    <w:rsid w:val="00BF0289"/>
  </w:style>
  <w:style w:type="paragraph" w:styleId="Footer">
    <w:name w:val="footer"/>
    <w:basedOn w:val="Normal"/>
    <w:link w:val="FooterChar"/>
    <w:uiPriority w:val="99"/>
    <w:unhideWhenUsed/>
    <w:rsid w:val="00BF0289"/>
    <w:pPr>
      <w:tabs>
        <w:tab w:val="center" w:pos="4680"/>
        <w:tab w:val="right" w:pos="9360"/>
      </w:tabs>
      <w:spacing w:after="0" w:line="240" w:lineRule="auto"/>
    </w:pPr>
  </w:style>
  <w:style w:type="character" w:customStyle="1" w:styleId="FooterChar">
    <w:name w:val="Footer Char"/>
    <w:basedOn w:val="DefaultParagraphFont"/>
    <w:link w:val="Footer"/>
    <w:uiPriority w:val="99"/>
    <w:rsid w:val="00BF028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1627112">
      <w:bodyDiv w:val="1"/>
      <w:marLeft w:val="0"/>
      <w:marRight w:val="0"/>
      <w:marTop w:val="0"/>
      <w:marBottom w:val="0"/>
      <w:divBdr>
        <w:top w:val="none" w:sz="0" w:space="0" w:color="auto"/>
        <w:left w:val="none" w:sz="0" w:space="0" w:color="auto"/>
        <w:bottom w:val="none" w:sz="0" w:space="0" w:color="auto"/>
        <w:right w:val="none" w:sz="0" w:space="0" w:color="auto"/>
      </w:divBdr>
      <w:divsChild>
        <w:div w:id="673218293">
          <w:marLeft w:val="1440"/>
          <w:marRight w:val="0"/>
          <w:marTop w:val="100"/>
          <w:marBottom w:val="0"/>
          <w:divBdr>
            <w:top w:val="none" w:sz="0" w:space="0" w:color="auto"/>
            <w:left w:val="none" w:sz="0" w:space="0" w:color="auto"/>
            <w:bottom w:val="none" w:sz="0" w:space="0" w:color="auto"/>
            <w:right w:val="none" w:sz="0" w:space="0" w:color="auto"/>
          </w:divBdr>
        </w:div>
        <w:div w:id="894127276">
          <w:marLeft w:val="1440"/>
          <w:marRight w:val="0"/>
          <w:marTop w:val="100"/>
          <w:marBottom w:val="0"/>
          <w:divBdr>
            <w:top w:val="none" w:sz="0" w:space="0" w:color="auto"/>
            <w:left w:val="none" w:sz="0" w:space="0" w:color="auto"/>
            <w:bottom w:val="none" w:sz="0" w:space="0" w:color="auto"/>
            <w:right w:val="none" w:sz="0" w:space="0" w:color="auto"/>
          </w:divBdr>
        </w:div>
      </w:divsChild>
    </w:div>
    <w:div w:id="674771633">
      <w:bodyDiv w:val="1"/>
      <w:marLeft w:val="0"/>
      <w:marRight w:val="0"/>
      <w:marTop w:val="0"/>
      <w:marBottom w:val="0"/>
      <w:divBdr>
        <w:top w:val="none" w:sz="0" w:space="0" w:color="auto"/>
        <w:left w:val="none" w:sz="0" w:space="0" w:color="auto"/>
        <w:bottom w:val="none" w:sz="0" w:space="0" w:color="auto"/>
        <w:right w:val="none" w:sz="0" w:space="0" w:color="auto"/>
      </w:divBdr>
    </w:div>
    <w:div w:id="1523199980">
      <w:bodyDiv w:val="1"/>
      <w:marLeft w:val="0"/>
      <w:marRight w:val="0"/>
      <w:marTop w:val="0"/>
      <w:marBottom w:val="0"/>
      <w:divBdr>
        <w:top w:val="none" w:sz="0" w:space="0" w:color="auto"/>
        <w:left w:val="none" w:sz="0" w:space="0" w:color="auto"/>
        <w:bottom w:val="none" w:sz="0" w:space="0" w:color="auto"/>
        <w:right w:val="none" w:sz="0" w:space="0" w:color="auto"/>
      </w:divBdr>
    </w:div>
    <w:div w:id="201985032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image" Target="media/image7.png"/><Relationship Id="rId26" Type="http://schemas.openxmlformats.org/officeDocument/2006/relationships/image" Target="media/image15.png"/><Relationship Id="rId3" Type="http://schemas.openxmlformats.org/officeDocument/2006/relationships/customXml" Target="../customXml/item3.xml"/><Relationship Id="rId21" Type="http://schemas.openxmlformats.org/officeDocument/2006/relationships/image" Target="media/image10.png"/><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6.png"/><Relationship Id="rId25" Type="http://schemas.openxmlformats.org/officeDocument/2006/relationships/image" Target="media/image14.png"/><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3.png"/><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8.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E1530EC850DEE5418D3D4951FE095D87" ma:contentTypeVersion="7" ma:contentTypeDescription="Create a new document." ma:contentTypeScope="" ma:versionID="290cd9e23d0ecdc5bebeb138aef40033">
  <xsd:schema xmlns:xsd="http://www.w3.org/2001/XMLSchema" xmlns:xs="http://www.w3.org/2001/XMLSchema" xmlns:p="http://schemas.microsoft.com/office/2006/metadata/properties" xmlns:ns3="67b3eab3-e04e-488c-9761-4b7909ef224f" xmlns:ns4="5e7125b3-6246-449b-86db-3bc3f42e4862" targetNamespace="http://schemas.microsoft.com/office/2006/metadata/properties" ma:root="true" ma:fieldsID="961335b31a3fc448ddeb17f0b59001f1" ns3:_="" ns4:_="">
    <xsd:import namespace="67b3eab3-e04e-488c-9761-4b7909ef224f"/>
    <xsd:import namespace="5e7125b3-6246-449b-86db-3bc3f42e4862"/>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7b3eab3-e04e-488c-9761-4b7909ef224f"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e7125b3-6246-449b-86db-3bc3f42e4862"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A681B13F-89EE-47EC-B660-2D04F23319D7}">
  <ds:schemaRefs>
    <ds:schemaRef ds:uri="http://schemas.microsoft.com/sharepoint/v3/contenttype/forms"/>
  </ds:schemaRefs>
</ds:datastoreItem>
</file>

<file path=customXml/itemProps2.xml><?xml version="1.0" encoding="utf-8"?>
<ds:datastoreItem xmlns:ds="http://schemas.openxmlformats.org/officeDocument/2006/customXml" ds:itemID="{6D53620D-09F6-4D9C-BE8B-7A8AF69CDFE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7b3eab3-e04e-488c-9761-4b7909ef224f"/>
    <ds:schemaRef ds:uri="5e7125b3-6246-449b-86db-3bc3f42e486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CE198DC-03E8-49DE-B50B-46EDA6DAA967}">
  <ds:schemaRefs>
    <ds:schemaRef ds:uri="http://schemas.openxmlformats.org/officeDocument/2006/bibliography"/>
  </ds:schemaRefs>
</ds:datastoreItem>
</file>

<file path=customXml/itemProps4.xml><?xml version="1.0" encoding="utf-8"?>
<ds:datastoreItem xmlns:ds="http://schemas.openxmlformats.org/officeDocument/2006/customXml" ds:itemID="{6D1CBE29-81CF-4DF2-ACE1-F82DFFD15713}">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17</Pages>
  <Words>2643</Words>
  <Characters>15067</Characters>
  <Application>Microsoft Office Word</Application>
  <DocSecurity>0</DocSecurity>
  <Lines>125</Lines>
  <Paragraphs>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17675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Susana Hervas Avila</dc:creator>
  <cp:keywords/>
  <dc:description/>
  <cp:lastModifiedBy>Susana Hervas Avila</cp:lastModifiedBy>
  <cp:revision>2</cp:revision>
  <dcterms:created xsi:type="dcterms:W3CDTF">2021-12-30T04:06:00Z</dcterms:created>
  <dcterms:modified xsi:type="dcterms:W3CDTF">2021-12-30T04:06:00Z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0x010100E1530EC850DEE5418D3D4951FE095D87</vt:lpwstr>
  </property>
</Properties>
</file>